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F5" w:rsidRPr="00AB6BF5" w:rsidRDefault="00AB6BF5" w:rsidP="00AB6BF5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嘉義市國教輔導團國語文領域會議紀錄-十一月</w:t>
      </w:r>
    </w:p>
    <w:p w:rsidR="00AB6BF5" w:rsidRPr="00AB6BF5" w:rsidRDefault="00AB6BF5" w:rsidP="00AB6BF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會議主題</w:t>
      </w:r>
      <w:r w:rsidRPr="00AB6BF5">
        <w:rPr>
          <w:rFonts w:ascii="標楷體" w:eastAsia="標楷體" w:hAnsi="標楷體" w:cs="新細明體"/>
          <w:kern w:val="0"/>
          <w:szCs w:val="24"/>
        </w:rPr>
        <w:t>: 閱讀教學與命題比賽辦法</w:t>
      </w:r>
    </w:p>
    <w:p w:rsidR="00AB6BF5" w:rsidRPr="00AB6BF5" w:rsidRDefault="00AB6BF5" w:rsidP="00AB6BF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時間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  <w:r>
        <w:rPr>
          <w:rFonts w:ascii="標楷體" w:eastAsia="標楷體" w:hAnsi="標楷體" w:cs="新細明體" w:hint="eastAsia"/>
          <w:kern w:val="0"/>
          <w:szCs w:val="24"/>
        </w:rPr>
        <w:t>2024/11/18 9:40</w:t>
      </w:r>
    </w:p>
    <w:p w:rsidR="00AB6BF5" w:rsidRPr="00AB6BF5" w:rsidRDefault="00AB6BF5" w:rsidP="00AB6BF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地點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  <w:r>
        <w:rPr>
          <w:rFonts w:ascii="標楷體" w:eastAsia="標楷體" w:hAnsi="標楷體" w:cs="新細明體" w:hint="eastAsia"/>
          <w:kern w:val="0"/>
          <w:szCs w:val="24"/>
        </w:rPr>
        <w:t>嘉北國小校長室及線上會議同步並行</w:t>
      </w:r>
    </w:p>
    <w:p w:rsidR="00AB6BF5" w:rsidRPr="00AB6BF5" w:rsidRDefault="00AB6BF5" w:rsidP="00AB6BF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 w:hint="eastAsia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參與人員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  <w:r>
        <w:rPr>
          <w:rFonts w:ascii="標楷體" w:eastAsia="標楷體" w:hAnsi="標楷體" w:cs="新細明體" w:hint="eastAsia"/>
          <w:kern w:val="0"/>
          <w:szCs w:val="24"/>
        </w:rPr>
        <w:t>詳見簽到表</w:t>
      </w:r>
    </w:p>
    <w:p w:rsidR="00AB6BF5" w:rsidRPr="00AB6BF5" w:rsidRDefault="00AB6BF5" w:rsidP="00AB6BF5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AB6BF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會議內容記錄：</w:t>
      </w:r>
    </w:p>
    <w:p w:rsidR="00AB6BF5" w:rsidRPr="00AB6BF5" w:rsidRDefault="00AB6BF5" w:rsidP="00AB6BF5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一、命題比賽辦法討論</w:t>
      </w:r>
    </w:p>
    <w:p w:rsidR="00AB6BF5" w:rsidRPr="00AB6BF5" w:rsidRDefault="00AB6BF5" w:rsidP="00AB6BF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配分調整及說明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</w:p>
    <w:p w:rsidR="00AB6BF5" w:rsidRPr="00AB6BF5" w:rsidRDefault="00AB6BF5" w:rsidP="00AB6BF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素養命題 (30%)</w:t>
      </w:r>
      <w:r w:rsidRPr="00AB6BF5">
        <w:rPr>
          <w:rFonts w:ascii="標楷體" w:eastAsia="標楷體" w:hAnsi="標楷體" w:cs="新細明體"/>
          <w:kern w:val="0"/>
          <w:szCs w:val="24"/>
        </w:rPr>
        <w:t>: 維持30%的比重，著重評選切合課程綱要精神，評量學生閱讀理解、分析及應用能力的命題。</w:t>
      </w:r>
    </w:p>
    <w:p w:rsidR="00AB6BF5" w:rsidRPr="00AB6BF5" w:rsidRDefault="00AB6BF5" w:rsidP="00AB6BF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AI 輔助命題 (10%)</w:t>
      </w:r>
      <w:r w:rsidRPr="00AB6BF5">
        <w:rPr>
          <w:rFonts w:ascii="標楷體" w:eastAsia="標楷體" w:hAnsi="標楷體" w:cs="新細明體"/>
          <w:kern w:val="0"/>
          <w:szCs w:val="24"/>
        </w:rPr>
        <w:t>: 比重從原本的設定下調至 10%，並規定參賽者至少需在十題試題中使用 AI 輔助命題兩題，即可獲得此項目的分數。此調整是考量到部分老師對 AI 工具的熟悉度以及避免過度依賴 AI，同時鼓勵老師嘗試運用新科技。 與會者針對此項目的評分標準進行了廣泛討論，主要聚焦於「</w:t>
      </w: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如何使用AI</w:t>
      </w:r>
      <w:r w:rsidRPr="00AB6BF5">
        <w:rPr>
          <w:rFonts w:ascii="標楷體" w:eastAsia="標楷體" w:hAnsi="標楷體" w:cs="新細明體"/>
          <w:kern w:val="0"/>
          <w:szCs w:val="24"/>
        </w:rPr>
        <w:t>」與「</w:t>
      </w: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使用AI的效能</w:t>
      </w:r>
      <w:r w:rsidRPr="00AB6BF5">
        <w:rPr>
          <w:rFonts w:ascii="標楷體" w:eastAsia="標楷體" w:hAnsi="標楷體" w:cs="新細明體"/>
          <w:kern w:val="0"/>
          <w:szCs w:val="24"/>
        </w:rPr>
        <w:t>」兩個面向。 有老師擔心過度強調 AI 輔助命題，可能會使老師失去獨立思考和命題的能力。 也有人認為重點應該放在 AI 輔助後產出的題目品質，而非使用 AI 的過程。 最終決議將評分權限交給評審老師，讓他們依據實際情況判斷。 參賽者可提供 AI 對話截圖、對話內容或使用過程描述等輔助資料供評審參考。</w:t>
      </w:r>
    </w:p>
    <w:p w:rsidR="00AB6BF5" w:rsidRPr="00AB6BF5" w:rsidRDefault="00AB6BF5" w:rsidP="00AB6BF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取消「參賽表件」評分項目</w:t>
      </w:r>
      <w:r w:rsidRPr="00AB6BF5">
        <w:rPr>
          <w:rFonts w:ascii="標楷體" w:eastAsia="標楷體" w:hAnsi="標楷體" w:cs="新細明體"/>
          <w:kern w:val="0"/>
          <w:szCs w:val="24"/>
        </w:rPr>
        <w:t>: 考量參賽表件僅為行政程序，與試題內容無直接關聯，故決議取消此項目的評分。</w:t>
      </w:r>
    </w:p>
    <w:p w:rsidR="00AB6BF5" w:rsidRPr="00AB6BF5" w:rsidRDefault="00AB6BF5" w:rsidP="00AB6BF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試題內容完整性 (30%)</w:t>
      </w:r>
      <w:r w:rsidRPr="00AB6BF5">
        <w:rPr>
          <w:rFonts w:ascii="標楷體" w:eastAsia="標楷體" w:hAnsi="標楷體" w:cs="新細明體"/>
          <w:kern w:val="0"/>
          <w:szCs w:val="24"/>
        </w:rPr>
        <w:t>: 維持30%的比重，著重評選試題內容的完整性、邏輯性及適切性。</w:t>
      </w:r>
    </w:p>
    <w:p w:rsidR="00AB6BF5" w:rsidRPr="00AB6BF5" w:rsidRDefault="00AB6BF5" w:rsidP="00AB6BF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解答與詳解完整性 (30%)</w:t>
      </w:r>
      <w:r w:rsidRPr="00AB6BF5">
        <w:rPr>
          <w:rFonts w:ascii="標楷體" w:eastAsia="標楷體" w:hAnsi="標楷體" w:cs="新細明體"/>
          <w:kern w:val="0"/>
          <w:szCs w:val="24"/>
        </w:rPr>
        <w:t>: 維持30%的比重，著重評選解答的正確性、詳解的清晰度及完整性。 有老師認為此項目的比重應高於 AI 輔助命題，因為詳解更能展現老師的命題邏輯和教學思維。</w:t>
      </w:r>
    </w:p>
    <w:p w:rsidR="00AB6BF5" w:rsidRPr="00AB6BF5" w:rsidRDefault="00AB6BF5" w:rsidP="00AB6BF5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二、閱讀教學討論</w:t>
      </w:r>
    </w:p>
    <w:p w:rsidR="00AB6BF5" w:rsidRPr="00AB6BF5" w:rsidRDefault="00AB6BF5" w:rsidP="00AB6BF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國小閱讀課現況與困境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目前國小閱讀課的授課方式主要分為兩種：由導師授課或由專任閱讀教師授課。 無論由誰授課，都應以培養學生的閱讀理解策略為主要目標。 </w:t>
      </w:r>
      <w:r>
        <w:rPr>
          <w:rFonts w:ascii="標楷體" w:eastAsia="標楷體" w:hAnsi="標楷體" w:cs="新細明體" w:hint="eastAsia"/>
          <w:kern w:val="0"/>
          <w:szCs w:val="24"/>
        </w:rPr>
        <w:t>雅芳</w:t>
      </w:r>
      <w:r w:rsidRPr="00AB6BF5">
        <w:rPr>
          <w:rFonts w:ascii="標楷體" w:eastAsia="標楷體" w:hAnsi="標楷體" w:cs="新細明體"/>
          <w:kern w:val="0"/>
          <w:szCs w:val="24"/>
        </w:rPr>
        <w:t>老師分享了自身設計三年級閱讀課程的經</w:t>
      </w:r>
      <w:r w:rsidRPr="00AB6BF5">
        <w:rPr>
          <w:rFonts w:ascii="標楷體" w:eastAsia="標楷體" w:hAnsi="標楷體" w:cs="新細明體"/>
          <w:kern w:val="0"/>
          <w:szCs w:val="24"/>
        </w:rPr>
        <w:lastRenderedPageBreak/>
        <w:t xml:space="preserve">驗，包含課程大綱、設計依據、學習成果、面臨的困難等，並以「圖書館利用教育」、「閱讀素養（理解策略）」、「資訊素養」和「專題探究」作為課程設計的三大主軸。 </w:t>
      </w:r>
      <w:r>
        <w:rPr>
          <w:rFonts w:ascii="標楷體" w:eastAsia="標楷體" w:hAnsi="標楷體" w:cs="新細明體" w:hint="eastAsia"/>
          <w:kern w:val="0"/>
          <w:szCs w:val="24"/>
        </w:rPr>
        <w:t>雅芳</w:t>
      </w:r>
      <w:r w:rsidRPr="00AB6BF5">
        <w:rPr>
          <w:rFonts w:ascii="標楷體" w:eastAsia="標楷體" w:hAnsi="標楷體" w:cs="新細明體"/>
          <w:kern w:val="0"/>
          <w:szCs w:val="24"/>
        </w:rPr>
        <w:t>老師指出，閱讀課時數有限，難以完整執行所有教學計畫，同時也面臨教材編選、與學年共備、跨領域整合、評量方式等挑戰。 此外，如何將閱讀教學與其他學科或效定課程結合也是需要思考的問題。</w:t>
      </w:r>
    </w:p>
    <w:p w:rsidR="00AB6BF5" w:rsidRPr="00AB6BF5" w:rsidRDefault="00AB6BF5" w:rsidP="00AB6BF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國中閱讀課現況與困境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: </w:t>
      </w:r>
      <w:r>
        <w:rPr>
          <w:rFonts w:ascii="標楷體" w:eastAsia="標楷體" w:hAnsi="標楷體" w:cs="新細明體" w:hint="eastAsia"/>
          <w:kern w:val="0"/>
          <w:szCs w:val="24"/>
        </w:rPr>
        <w:t>惠</w:t>
      </w:r>
      <w:r>
        <w:rPr>
          <w:rFonts w:ascii="標楷體" w:eastAsia="標楷體" w:hAnsi="標楷體" w:cs="新細明體" w:hint="eastAsia"/>
          <w:kern w:val="0"/>
          <w:szCs w:val="24"/>
        </w:rPr>
        <w:t>娟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老師分享了國中閱讀課的課程規劃，涵蓋圖書館利用教育、閱讀策略、各類型文本閱讀、讀報、媒體識讀、生涯探索、旅行規劃等多元面向。 </w:t>
      </w:r>
      <w:r>
        <w:rPr>
          <w:rFonts w:ascii="標楷體" w:eastAsia="標楷體" w:hAnsi="標楷體" w:cs="新細明體" w:hint="eastAsia"/>
          <w:kern w:val="0"/>
          <w:szCs w:val="24"/>
        </w:rPr>
        <w:t>惠娟</w:t>
      </w:r>
      <w:r w:rsidRPr="00AB6BF5">
        <w:rPr>
          <w:rFonts w:ascii="標楷體" w:eastAsia="標楷體" w:hAnsi="標楷體" w:cs="新細明體"/>
          <w:kern w:val="0"/>
          <w:szCs w:val="24"/>
        </w:rPr>
        <w:t>老師也指出，學生學習動機薄弱是目前國中閱讀教學面臨的最大挑戰，即便設計再好的課程，學生也未必願意主動學習和應用。</w:t>
      </w:r>
    </w:p>
    <w:p w:rsidR="00AB6BF5" w:rsidRPr="00AB6BF5" w:rsidRDefault="00AB6BF5" w:rsidP="00AB6BF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與會者建議</w:t>
      </w:r>
      <w:r w:rsidRPr="00AB6BF5">
        <w:rPr>
          <w:rFonts w:ascii="標楷體" w:eastAsia="標楷體" w:hAnsi="標楷體" w:cs="新細明體"/>
          <w:kern w:val="0"/>
          <w:szCs w:val="24"/>
        </w:rPr>
        <w:t>: 德</w:t>
      </w:r>
      <w:r>
        <w:rPr>
          <w:rFonts w:ascii="標楷體" w:eastAsia="標楷體" w:hAnsi="標楷體" w:cs="新細明體" w:hint="eastAsia"/>
          <w:kern w:val="0"/>
          <w:szCs w:val="24"/>
        </w:rPr>
        <w:t>蓉</w:t>
      </w:r>
      <w:r w:rsidRPr="00AB6BF5">
        <w:rPr>
          <w:rFonts w:ascii="標楷體" w:eastAsia="標楷體" w:hAnsi="標楷體" w:cs="新細明體"/>
          <w:kern w:val="0"/>
          <w:szCs w:val="24"/>
        </w:rPr>
        <w:t>老師和</w:t>
      </w:r>
      <w:r>
        <w:rPr>
          <w:rFonts w:ascii="標楷體" w:eastAsia="標楷體" w:hAnsi="標楷體" w:cs="新細明體" w:hint="eastAsia"/>
          <w:kern w:val="0"/>
          <w:szCs w:val="24"/>
        </w:rPr>
        <w:t>佳伶</w:t>
      </w:r>
      <w:r w:rsidRPr="00AB6BF5">
        <w:rPr>
          <w:rFonts w:ascii="標楷體" w:eastAsia="標楷體" w:hAnsi="標楷體" w:cs="新細明體"/>
          <w:kern w:val="0"/>
          <w:szCs w:val="24"/>
        </w:rPr>
        <w:t xml:space="preserve">老師建議成立教材小組，編寫各年級的閱讀教材，以解決教材不足的問題，並確保各班級教學進度和品質的一致性。 同時，教材內容應更貼近生活情境，讓學生感受到閱讀的實際應用價值。 </w:t>
      </w:r>
      <w:r>
        <w:rPr>
          <w:rFonts w:ascii="標楷體" w:eastAsia="標楷體" w:hAnsi="標楷體" w:cs="新細明體" w:hint="eastAsia"/>
          <w:kern w:val="0"/>
          <w:szCs w:val="24"/>
        </w:rPr>
        <w:t>佳伶</w:t>
      </w:r>
      <w:r w:rsidRPr="00AB6BF5">
        <w:rPr>
          <w:rFonts w:ascii="標楷體" w:eastAsia="標楷體" w:hAnsi="標楷體" w:cs="新細明體"/>
          <w:kern w:val="0"/>
          <w:szCs w:val="24"/>
        </w:rPr>
        <w:t>老師建議設定國中小的閱讀教學目標，並以此往前推設計課程內容，避免重複教學且成效不彰。 此外，考試內容也應與教學內容相呼應，引導學生學習。</w:t>
      </w:r>
    </w:p>
    <w:p w:rsidR="00AB6BF5" w:rsidRPr="00AB6BF5" w:rsidRDefault="00AB6BF5" w:rsidP="00AB6BF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其他討論</w:t>
      </w:r>
      <w:r w:rsidRPr="00AB6BF5">
        <w:rPr>
          <w:rFonts w:ascii="標楷體" w:eastAsia="標楷體" w:hAnsi="標楷體" w:cs="新細明體"/>
          <w:kern w:val="0"/>
          <w:szCs w:val="24"/>
        </w:rPr>
        <w:t>: 與會者也討論到如何提升學生閱讀的興趣和動機，以及如何因應數位時代的閱讀挑戰。 有老師提到，現今學生的無感和缺乏學習動機，與網路時代的高刺激環境有關。</w:t>
      </w:r>
    </w:p>
    <w:p w:rsidR="00AB6BF5" w:rsidRPr="00AB6BF5" w:rsidRDefault="00AB6BF5" w:rsidP="00AB6BF5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三、下次會議安排</w:t>
      </w:r>
    </w:p>
    <w:p w:rsidR="00AB6BF5" w:rsidRPr="00AB6BF5" w:rsidRDefault="00AB6BF5" w:rsidP="00AB6BF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時間</w:t>
      </w:r>
      <w:r w:rsidRPr="00AB6BF5">
        <w:rPr>
          <w:rFonts w:ascii="標楷體" w:eastAsia="標楷體" w:hAnsi="標楷體" w:cs="新細明體"/>
          <w:kern w:val="0"/>
          <w:szCs w:val="24"/>
        </w:rPr>
        <w:t>: 12 月 16 日上午 9 點 40 分</w:t>
      </w:r>
    </w:p>
    <w:p w:rsidR="00AB6BF5" w:rsidRPr="00AB6BF5" w:rsidRDefault="00AB6BF5" w:rsidP="00AB6BF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地點</w:t>
      </w:r>
      <w:r w:rsidRPr="00AB6BF5">
        <w:rPr>
          <w:rFonts w:ascii="標楷體" w:eastAsia="標楷體" w:hAnsi="標楷體" w:cs="新細明體"/>
          <w:kern w:val="0"/>
          <w:szCs w:val="24"/>
        </w:rPr>
        <w:t>: 嘉北國小</w:t>
      </w:r>
    </w:p>
    <w:p w:rsidR="00AB6BF5" w:rsidRPr="00AB6BF5" w:rsidRDefault="00AB6BF5" w:rsidP="00AB6BF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形式</w:t>
      </w:r>
      <w:r w:rsidRPr="00AB6BF5">
        <w:rPr>
          <w:rFonts w:ascii="標楷體" w:eastAsia="標楷體" w:hAnsi="標楷體" w:cs="新細明體"/>
          <w:kern w:val="0"/>
          <w:szCs w:val="24"/>
        </w:rPr>
        <w:t>: 實體會議</w:t>
      </w:r>
    </w:p>
    <w:p w:rsidR="00AB6BF5" w:rsidRPr="00AB6BF5" w:rsidRDefault="00AB6BF5" w:rsidP="00AB6BF5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b/>
          <w:bCs/>
          <w:kern w:val="0"/>
          <w:szCs w:val="24"/>
        </w:rPr>
        <w:t>四、其他</w:t>
      </w:r>
    </w:p>
    <w:p w:rsidR="00AB6BF5" w:rsidRPr="00AB6BF5" w:rsidRDefault="00AB6BF5" w:rsidP="00AB6BF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AB6BF5">
        <w:rPr>
          <w:rFonts w:ascii="標楷體" w:eastAsia="標楷體" w:hAnsi="標楷體" w:cs="新細明體"/>
          <w:kern w:val="0"/>
          <w:szCs w:val="24"/>
        </w:rPr>
        <w:t>會議過程中穿插了一些</w:t>
      </w:r>
      <w:r>
        <w:rPr>
          <w:rFonts w:ascii="標楷體" w:eastAsia="標楷體" w:hAnsi="標楷體" w:cs="新細明體" w:hint="eastAsia"/>
          <w:kern w:val="0"/>
          <w:szCs w:val="24"/>
        </w:rPr>
        <w:t>題及</w:t>
      </w:r>
      <w:r w:rsidRPr="00AB6BF5">
        <w:rPr>
          <w:rFonts w:ascii="標楷體" w:eastAsia="標楷體" w:hAnsi="標楷體" w:cs="新細明體"/>
          <w:kern w:val="0"/>
          <w:szCs w:val="24"/>
        </w:rPr>
        <w:t>和行政事項的討論，例如與會者的服務績效考核、研習活動資訊等。</w:t>
      </w:r>
      <w:bookmarkStart w:id="0" w:name="_GoBack"/>
      <w:bookmarkEnd w:id="0"/>
    </w:p>
    <w:p w:rsidR="00962489" w:rsidRPr="00AB6BF5" w:rsidRDefault="00962489">
      <w:pPr>
        <w:rPr>
          <w:rFonts w:ascii="標楷體" w:eastAsia="標楷體" w:hAnsi="標楷體"/>
        </w:rPr>
      </w:pPr>
    </w:p>
    <w:sectPr w:rsidR="00962489" w:rsidRPr="00AB6B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2778"/>
    <w:multiLevelType w:val="multilevel"/>
    <w:tmpl w:val="E2E4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85B9D"/>
    <w:multiLevelType w:val="multilevel"/>
    <w:tmpl w:val="A8A0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D4E4A"/>
    <w:multiLevelType w:val="multilevel"/>
    <w:tmpl w:val="7386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5F7E"/>
    <w:multiLevelType w:val="multilevel"/>
    <w:tmpl w:val="7AD2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224C8"/>
    <w:multiLevelType w:val="multilevel"/>
    <w:tmpl w:val="6D1A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F5"/>
    <w:rsid w:val="00350087"/>
    <w:rsid w:val="00962489"/>
    <w:rsid w:val="00A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7E4B9"/>
  <w15:chartTrackingRefBased/>
  <w15:docId w15:val="{825FB3F0-9DFA-4D7E-AA70-BDE7644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B6BF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B6BF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B6BF5"/>
    <w:rPr>
      <w:b/>
      <w:bCs/>
    </w:rPr>
  </w:style>
  <w:style w:type="paragraph" w:styleId="Web">
    <w:name w:val="Normal (Web)"/>
    <w:basedOn w:val="a"/>
    <w:uiPriority w:val="99"/>
    <w:semiHidden/>
    <w:unhideWhenUsed/>
    <w:rsid w:val="00AB6B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96BB-721B-4369-B747-C1337A3D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2024-11-20T01:11:00Z</dcterms:created>
  <dcterms:modified xsi:type="dcterms:W3CDTF">2024-11-20T01:19:00Z</dcterms:modified>
</cp:coreProperties>
</file>