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2" w:rsidRDefault="000F7A82" w:rsidP="000F7A82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kern w:val="0"/>
          <w:sz w:val="40"/>
          <w:szCs w:val="40"/>
        </w:rPr>
      </w:pPr>
      <w:bookmarkStart w:id="0" w:name="_GoBack"/>
      <w:r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嘉義市</w:t>
      </w:r>
      <w:r w:rsidR="00C54C26"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崇文國</w:t>
      </w:r>
      <w:r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民</w:t>
      </w:r>
      <w:r w:rsidR="00C54C26"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小</w:t>
      </w:r>
      <w:r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學110學年度</w:t>
      </w:r>
      <w:r w:rsidR="00C54C26"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音樂藝術才能班</w:t>
      </w:r>
    </w:p>
    <w:p w:rsidR="00C54C26" w:rsidRPr="000F7A82" w:rsidRDefault="000F7A82" w:rsidP="000F7A82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kern w:val="0"/>
          <w:sz w:val="40"/>
          <w:szCs w:val="40"/>
        </w:rPr>
      </w:pPr>
      <w:r>
        <w:rPr>
          <w:rFonts w:ascii="標楷體" w:eastAsia="標楷體" w:hAnsi="標楷體" w:cs="微軟正黑體" w:hint="eastAsia"/>
          <w:kern w:val="0"/>
          <w:sz w:val="40"/>
          <w:szCs w:val="40"/>
        </w:rPr>
        <w:t>招考</w:t>
      </w:r>
      <w:r w:rsidR="00C54C26" w:rsidRPr="000F7A82">
        <w:rPr>
          <w:rFonts w:ascii="標楷體" w:eastAsia="標楷體" w:hAnsi="標楷體" w:cs="微軟正黑體" w:hint="eastAsia"/>
          <w:kern w:val="0"/>
          <w:sz w:val="40"/>
          <w:szCs w:val="40"/>
        </w:rPr>
        <w:t>插班生</w:t>
      </w:r>
      <w:r>
        <w:rPr>
          <w:rFonts w:ascii="標楷體" w:eastAsia="標楷體" w:hAnsi="標楷體" w:cs="微軟正黑體" w:hint="eastAsia"/>
          <w:kern w:val="0"/>
          <w:sz w:val="40"/>
          <w:szCs w:val="40"/>
        </w:rPr>
        <w:t>考試內容（草案）</w:t>
      </w:r>
    </w:p>
    <w:p w:rsidR="00D87A53" w:rsidRPr="00697910" w:rsidRDefault="00697910" w:rsidP="00697910">
      <w:pPr>
        <w:tabs>
          <w:tab w:val="left" w:pos="567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Malgun Gothic Semilight"/>
          <w:kern w:val="0"/>
          <w:sz w:val="32"/>
          <w:szCs w:val="32"/>
        </w:rPr>
      </w:pPr>
      <w:r w:rsidRPr="00697910">
        <w:rPr>
          <w:rFonts w:ascii="標楷體" w:eastAsia="標楷體" w:hAnsi="標楷體" w:cs="Times New Roman" w:hint="eastAsia"/>
          <w:kern w:val="0"/>
          <w:sz w:val="36"/>
          <w:szCs w:val="36"/>
        </w:rPr>
        <w:t>一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D87A53" w:rsidRPr="00697910">
        <w:rPr>
          <w:rFonts w:ascii="標楷體" w:eastAsia="標楷體" w:hAnsi="標楷體" w:cs="Times New Roman" w:hint="eastAsia"/>
          <w:kern w:val="0"/>
          <w:sz w:val="32"/>
          <w:szCs w:val="32"/>
        </w:rPr>
        <w:t>插班生</w:t>
      </w:r>
      <w:r w:rsidRPr="00697910">
        <w:rPr>
          <w:rFonts w:ascii="標楷體" w:eastAsia="標楷體" w:hAnsi="標楷體" w:cs="Times New Roman" w:hint="eastAsia"/>
          <w:kern w:val="0"/>
          <w:sz w:val="32"/>
          <w:szCs w:val="32"/>
        </w:rPr>
        <w:t>預定</w:t>
      </w:r>
      <w:r w:rsidR="00D87A53" w:rsidRPr="00697910">
        <w:rPr>
          <w:rFonts w:ascii="標楷體" w:eastAsia="標楷體" w:hAnsi="標楷體" w:cs="Times New Roman" w:hint="eastAsia"/>
          <w:kern w:val="0"/>
          <w:sz w:val="32"/>
          <w:szCs w:val="32"/>
        </w:rPr>
        <w:t>招收年級及名額</w:t>
      </w:r>
      <w:r w:rsidR="00321330" w:rsidRPr="00697910">
        <w:rPr>
          <w:rFonts w:ascii="標楷體" w:eastAsia="標楷體" w:hAnsi="標楷體" w:cs="Malgun Gothic Semilight" w:hint="eastAsia"/>
          <w:kern w:val="0"/>
          <w:sz w:val="32"/>
          <w:szCs w:val="32"/>
        </w:rPr>
        <w:t>：</w:t>
      </w:r>
    </w:p>
    <w:p w:rsidR="00321330" w:rsidRPr="00285D91" w:rsidRDefault="00F03C7F" w:rsidP="00F03C7F">
      <w:pPr>
        <w:tabs>
          <w:tab w:val="left" w:pos="993"/>
        </w:tabs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   </w:t>
      </w:r>
      <w:r w:rsidR="003852E1" w:rsidRPr="00F03C7F">
        <w:rPr>
          <w:rFonts w:ascii="Times New Roman" w:eastAsia="標楷體" w:hAnsi="Times New Roman" w:cs="Times New Roman"/>
          <w:b/>
          <w:kern w:val="0"/>
          <w:sz w:val="32"/>
          <w:szCs w:val="32"/>
        </w:rPr>
        <w:t>A</w:t>
      </w:r>
      <w:r w:rsidR="003852E1" w:rsidRPr="00F03C7F">
        <w:rPr>
          <w:rFonts w:ascii="Times New Roman" w:eastAsia="標楷體" w:hAnsi="Times New Roman" w:cs="Times New Roman"/>
          <w:kern w:val="0"/>
          <w:sz w:val="32"/>
          <w:szCs w:val="32"/>
        </w:rPr>
        <w:t>.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三升四年級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4</w:t>
      </w:r>
      <w:r w:rsidR="00321330" w:rsidRPr="00285D9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321330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弦樂</w:t>
      </w:r>
      <w:r w:rsidR="00321330" w:rsidRPr="00285D9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小提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琴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87D71">
        <w:rPr>
          <w:rFonts w:ascii="標楷體" w:eastAsia="標楷體" w:hAnsi="標楷體" w:cs="微軟正黑體" w:hint="eastAsia"/>
          <w:kern w:val="0"/>
          <w:sz w:val="28"/>
          <w:szCs w:val="28"/>
        </w:rPr>
        <w:t>3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321330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中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提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琴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87D71">
        <w:rPr>
          <w:rFonts w:ascii="標楷體" w:eastAsia="標楷體" w:hAnsi="標楷體" w:cs="微軟正黑體" w:hint="eastAsia"/>
          <w:kern w:val="0"/>
          <w:sz w:val="28"/>
          <w:szCs w:val="28"/>
        </w:rPr>
        <w:t>1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321330" w:rsidRPr="00285D9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共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4</w:t>
      </w:r>
      <w:r w:rsidR="00321330" w:rsidRPr="00285D9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</w:p>
    <w:p w:rsidR="00D87A53" w:rsidRPr="00285D91" w:rsidRDefault="00F03C7F" w:rsidP="00F03C7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   </w:t>
      </w:r>
      <w:r w:rsidR="003852E1" w:rsidRPr="00F03C7F">
        <w:rPr>
          <w:rFonts w:ascii="Times New Roman" w:eastAsia="標楷體" w:hAnsi="Times New Roman" w:cs="Times New Roman"/>
          <w:b/>
          <w:kern w:val="0"/>
          <w:sz w:val="32"/>
          <w:szCs w:val="32"/>
        </w:rPr>
        <w:t>B</w:t>
      </w:r>
      <w:r w:rsidR="00C12823" w:rsidRPr="00F03C7F">
        <w:rPr>
          <w:rFonts w:ascii="Times New Roman" w:eastAsia="標楷體" w:hAnsi="Times New Roman" w:cs="Times New Roman"/>
          <w:b/>
          <w:kern w:val="0"/>
          <w:sz w:val="32"/>
          <w:szCs w:val="32"/>
        </w:rPr>
        <w:t>.</w:t>
      </w:r>
      <w:r w:rsidR="0032133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四升五年級</w:t>
      </w:r>
      <w:r w:rsidR="003D246B" w:rsidRPr="00285D91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 xml:space="preserve"> </w:t>
      </w:r>
      <w:r w:rsidR="00697910" w:rsidRPr="00285D91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9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3D246B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弦樂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小提琴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69791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2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  <w:r w:rsidR="003D246B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中提琴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>2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名、大提琴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2名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共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697910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6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87A53" w:rsidRPr="00285D91">
        <w:rPr>
          <w:rFonts w:ascii="標楷體" w:eastAsia="標楷體" w:hAnsi="標楷體" w:cs="Times New Roman" w:hint="eastAsia"/>
          <w:kern w:val="0"/>
          <w:sz w:val="28"/>
          <w:szCs w:val="28"/>
        </w:rPr>
        <w:t>名</w:t>
      </w:r>
    </w:p>
    <w:p w:rsidR="000B137E" w:rsidRPr="00285D91" w:rsidRDefault="00697910" w:rsidP="00697910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夹发砰"/>
          <w:kern w:val="0"/>
          <w:sz w:val="28"/>
          <w:szCs w:val="28"/>
        </w:rPr>
      </w:pPr>
      <w:r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                 </w:t>
      </w:r>
      <w:r w:rsidR="004F0C52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銅管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法國號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1名</w:t>
      </w:r>
      <w:r w:rsidR="003D246B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小</w:t>
      </w:r>
      <w:r w:rsidR="004F0C52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號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2名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共</w:t>
      </w:r>
      <w:r w:rsidR="00D87A53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3D246B" w:rsidRPr="00285D91">
        <w:rPr>
          <w:rFonts w:ascii="標楷體" w:eastAsia="標楷體" w:hAnsi="標楷體" w:cs="Times New Roman"/>
          <w:kern w:val="0"/>
          <w:sz w:val="28"/>
          <w:szCs w:val="28"/>
        </w:rPr>
        <w:t xml:space="preserve">3 </w:t>
      </w:r>
      <w:r w:rsidR="003D246B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名</w:t>
      </w:r>
    </w:p>
    <w:p w:rsidR="000B137E" w:rsidRPr="00D87A53" w:rsidRDefault="00697910" w:rsidP="000B137E">
      <w:pPr>
        <w:pStyle w:val="Default"/>
        <w:rPr>
          <w:sz w:val="28"/>
          <w:szCs w:val="28"/>
        </w:rPr>
      </w:pPr>
      <w:r w:rsidRPr="00697910">
        <w:rPr>
          <w:rFonts w:hint="eastAsia"/>
          <w:sz w:val="36"/>
          <w:szCs w:val="36"/>
        </w:rPr>
        <w:t>二</w:t>
      </w:r>
      <w:r>
        <w:rPr>
          <w:rFonts w:hAnsi="標楷體" w:hint="eastAsia"/>
          <w:sz w:val="36"/>
          <w:szCs w:val="36"/>
        </w:rPr>
        <w:t>、</w:t>
      </w:r>
      <w:r w:rsidR="00C54C26" w:rsidRPr="00697910">
        <w:rPr>
          <w:rFonts w:hint="eastAsia"/>
          <w:sz w:val="32"/>
          <w:szCs w:val="32"/>
        </w:rPr>
        <w:t>考試項目</w:t>
      </w:r>
      <w:r w:rsidR="000B137E" w:rsidRPr="00697910">
        <w:rPr>
          <w:rFonts w:hint="eastAsia"/>
          <w:sz w:val="32"/>
          <w:szCs w:val="32"/>
        </w:rPr>
        <w:t>：</w:t>
      </w:r>
    </w:p>
    <w:p w:rsidR="00C54C26" w:rsidRPr="00C54C26" w:rsidRDefault="000B137E" w:rsidP="00C54C26">
      <w:pPr>
        <w:pStyle w:val="Default"/>
        <w:spacing w:line="400" w:lineRule="exact"/>
        <w:rPr>
          <w:rFonts w:hAnsi="標楷體" w:cs="微軟正黑體"/>
          <w:sz w:val="28"/>
          <w:szCs w:val="28"/>
        </w:rPr>
      </w:pPr>
      <w:r>
        <w:rPr>
          <w:rFonts w:hint="eastAsia"/>
          <w:sz w:val="26"/>
          <w:szCs w:val="26"/>
        </w:rPr>
        <w:t xml:space="preserve">    </w:t>
      </w:r>
      <w:r w:rsidR="00C54C26">
        <w:rPr>
          <w:rFonts w:hint="eastAsia"/>
          <w:sz w:val="26"/>
          <w:szCs w:val="26"/>
        </w:rPr>
        <w:t xml:space="preserve">  </w:t>
      </w:r>
      <w:r w:rsidR="00F03C7F" w:rsidRPr="00F03C7F">
        <w:rPr>
          <w:rFonts w:ascii="Times New Roman" w:hAnsi="Times New Roman" w:cs="Times New Roman"/>
          <w:b/>
          <w:sz w:val="32"/>
          <w:szCs w:val="32"/>
        </w:rPr>
        <w:t>A</w:t>
      </w:r>
      <w:r w:rsidR="00F03C7F" w:rsidRPr="00F03C7F">
        <w:rPr>
          <w:rFonts w:ascii="Times New Roman" w:hAnsi="Times New Roman" w:cs="Times New Roman"/>
          <w:sz w:val="32"/>
          <w:szCs w:val="32"/>
        </w:rPr>
        <w:t>.</w:t>
      </w:r>
      <w:r w:rsidR="00C54C26" w:rsidRPr="00C54C26">
        <w:rPr>
          <w:rFonts w:hAnsi="標楷體" w:cs="微軟正黑體" w:hint="eastAsia"/>
          <w:sz w:val="28"/>
          <w:szCs w:val="28"/>
        </w:rPr>
        <w:t>三升四年級插班生測驗內容及範圍</w:t>
      </w:r>
    </w:p>
    <w:p w:rsidR="000B137E" w:rsidRPr="00285D91" w:rsidRDefault="00C54C26" w:rsidP="00F03C7F">
      <w:pPr>
        <w:pStyle w:val="Default"/>
        <w:tabs>
          <w:tab w:val="left" w:pos="993"/>
          <w:tab w:val="left" w:pos="1276"/>
        </w:tabs>
        <w:spacing w:line="400" w:lineRule="exact"/>
        <w:jc w:val="both"/>
        <w:rPr>
          <w:sz w:val="28"/>
          <w:szCs w:val="28"/>
        </w:rPr>
      </w:pPr>
      <w:r>
        <w:rPr>
          <w:rFonts w:hAnsi="標楷體" w:cs="微軟正黑體" w:hint="eastAsia"/>
        </w:rPr>
        <w:t xml:space="preserve">         </w:t>
      </w:r>
      <w:r w:rsidR="00D87A53" w:rsidRPr="00285D91">
        <w:rPr>
          <w:rFonts w:hAnsi="標楷體" w:cs="微軟正黑體" w:hint="eastAsia"/>
          <w:sz w:val="28"/>
          <w:szCs w:val="28"/>
        </w:rPr>
        <w:t xml:space="preserve"> </w:t>
      </w:r>
      <w:r w:rsidR="000B137E" w:rsidRPr="00285D91">
        <w:rPr>
          <w:sz w:val="28"/>
          <w:szCs w:val="28"/>
        </w:rPr>
        <w:t>1.</w:t>
      </w:r>
      <w:r w:rsidR="000B137E" w:rsidRPr="00285D91">
        <w:rPr>
          <w:rFonts w:hint="eastAsia"/>
          <w:sz w:val="28"/>
          <w:szCs w:val="28"/>
        </w:rPr>
        <w:t>音樂基本能力。</w:t>
      </w:r>
    </w:p>
    <w:p w:rsidR="00F03C7F" w:rsidRPr="00285D91" w:rsidRDefault="000B137E" w:rsidP="00F03C7F">
      <w:pPr>
        <w:tabs>
          <w:tab w:val="left" w:pos="1134"/>
        </w:tabs>
        <w:spacing w:line="420" w:lineRule="exact"/>
        <w:jc w:val="both"/>
        <w:rPr>
          <w:rFonts w:ascii="標楷體" w:eastAsia="標楷體" w:hAnsi="標楷體" w:cs="夹发砰"/>
          <w:sz w:val="28"/>
          <w:szCs w:val="28"/>
        </w:rPr>
      </w:pPr>
      <w:r w:rsidRPr="00285D9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7A53" w:rsidRPr="00285D9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85D91">
        <w:rPr>
          <w:rFonts w:ascii="標楷體" w:eastAsia="標楷體" w:hAnsi="標楷體"/>
          <w:sz w:val="28"/>
          <w:szCs w:val="28"/>
        </w:rPr>
        <w:t>2.</w:t>
      </w:r>
      <w:r w:rsidRPr="00285D91">
        <w:rPr>
          <w:rFonts w:ascii="標楷體" w:eastAsia="標楷體" w:hAnsi="標楷體" w:hint="eastAsia"/>
          <w:sz w:val="28"/>
          <w:szCs w:val="28"/>
        </w:rPr>
        <w:t>演奏能力：樂器演奏</w:t>
      </w:r>
      <w:r w:rsidRPr="00285D91">
        <w:rPr>
          <w:rFonts w:ascii="標楷體" w:eastAsia="標楷體" w:hAnsi="標楷體"/>
          <w:sz w:val="28"/>
          <w:szCs w:val="28"/>
        </w:rPr>
        <w:t>(</w:t>
      </w:r>
      <w:r w:rsidRPr="00285D91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Pr="00285D9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85D91">
        <w:rPr>
          <w:rFonts w:ascii="標楷體" w:eastAsia="標楷體" w:hAnsi="標楷體" w:hint="eastAsia"/>
          <w:sz w:val="28"/>
          <w:szCs w:val="28"/>
        </w:rPr>
        <w:t>報考</w:t>
      </w:r>
      <w:r w:rsidRPr="00285D91">
        <w:rPr>
          <w:rFonts w:ascii="標楷體" w:eastAsia="標楷體" w:hAnsi="標楷體"/>
          <w:sz w:val="28"/>
          <w:szCs w:val="28"/>
        </w:rPr>
        <w:t>)</w:t>
      </w:r>
      <w:r w:rsidRPr="00285D91">
        <w:rPr>
          <w:rFonts w:ascii="標楷體" w:eastAsia="標楷體" w:hAnsi="標楷體" w:hint="eastAsia"/>
          <w:sz w:val="28"/>
          <w:szCs w:val="28"/>
        </w:rPr>
        <w:t>。</w:t>
      </w:r>
    </w:p>
    <w:p w:rsidR="00CF4384" w:rsidRPr="003852E1" w:rsidRDefault="00661314" w:rsidP="007679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/>
          <w:szCs w:val="24"/>
        </w:rPr>
        <w:tab/>
      </w:r>
      <w:r w:rsidR="00C54C26">
        <w:rPr>
          <w:rFonts w:ascii="標楷體" w:eastAsia="標楷體" w:hAnsi="標楷體" w:cs="夹发砰" w:hint="eastAsia"/>
          <w:szCs w:val="24"/>
        </w:rPr>
        <w:t xml:space="preserve">   </w:t>
      </w:r>
      <w:r w:rsidR="00E66C53">
        <w:rPr>
          <w:rFonts w:ascii="標楷體" w:eastAsia="標楷體" w:hAnsi="標楷體" w:cs="夹发砰" w:hint="eastAsia"/>
          <w:szCs w:val="24"/>
        </w:rPr>
        <w:t xml:space="preserve"> </w:t>
      </w:r>
      <w:r w:rsidR="00D87A53">
        <w:rPr>
          <w:rFonts w:ascii="標楷體" w:eastAsia="標楷體" w:hAnsi="標楷體" w:cs="夹发砰" w:hint="eastAsia"/>
          <w:szCs w:val="24"/>
        </w:rPr>
        <w:t xml:space="preserve">   </w:t>
      </w:r>
      <w:r w:rsidR="0076799F">
        <w:rPr>
          <w:rFonts w:ascii="標楷體" w:eastAsia="標楷體" w:hAnsi="標楷體" w:cs="夹发砰" w:hint="eastAsia"/>
          <w:szCs w:val="24"/>
        </w:rPr>
        <w:t xml:space="preserve">  </w:t>
      </w:r>
      <w:r w:rsidR="00D87A53">
        <w:rPr>
          <w:rFonts w:ascii="標楷體" w:eastAsia="標楷體" w:hAnsi="標楷體" w:cs="夹发砰" w:hint="eastAsia"/>
          <w:szCs w:val="24"/>
        </w:rPr>
        <w:t xml:space="preserve"> </w:t>
      </w:r>
      <w:r w:rsidR="003852E1" w:rsidRPr="003852E1">
        <w:rPr>
          <w:rFonts w:ascii="新細明體" w:eastAsia="新細明體" w:hAnsi="新細明體" w:cs="Times New Roman" w:hint="eastAsia"/>
          <w:kern w:val="0"/>
          <w:sz w:val="28"/>
          <w:szCs w:val="28"/>
        </w:rPr>
        <w:t>※</w:t>
      </w:r>
      <w:r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>三升四年級插班生音階及</w:t>
      </w:r>
      <w:proofErr w:type="gramStart"/>
      <w:r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>琶音各</w:t>
      </w:r>
      <w:proofErr w:type="gramEnd"/>
      <w:r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>樂器</w:t>
      </w:r>
      <w:r w:rsidR="004F0C52"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>項目</w:t>
      </w:r>
      <w:r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>範圍如下</w:t>
      </w:r>
      <w:r w:rsidRPr="00F03C7F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="00A6256E" w:rsidRPr="00F03C7F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A6256E" w:rsidRPr="003852E1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   </w:t>
      </w:r>
    </w:p>
    <w:tbl>
      <w:tblPr>
        <w:tblW w:w="93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6469"/>
      </w:tblGrid>
      <w:tr w:rsidR="00E66C53" w:rsidRPr="009833C2" w:rsidTr="00624721">
        <w:trPr>
          <w:trHeight w:val="998"/>
        </w:trPr>
        <w:tc>
          <w:tcPr>
            <w:tcW w:w="1701" w:type="dxa"/>
            <w:shd w:val="clear" w:color="auto" w:fill="auto"/>
            <w:vAlign w:val="center"/>
          </w:tcPr>
          <w:p w:rsidR="00E66C53" w:rsidRPr="009833C2" w:rsidRDefault="00E66C53" w:rsidP="00BA67E9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音樂基本能力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DD4853" w:rsidRPr="001F2FFB" w:rsidRDefault="00DD4853" w:rsidP="00DD485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樂理：</w:t>
            </w:r>
            <w:r w:rsidR="00F03C7F" w:rsidRPr="001F2FFB">
              <w:rPr>
                <w:rFonts w:ascii="標楷體" w:eastAsia="標楷體" w:hAnsi="標楷體" w:hint="eastAsia"/>
                <w:sz w:val="22"/>
              </w:rPr>
              <w:t>音符與休止符、</w:t>
            </w:r>
            <w:proofErr w:type="gramStart"/>
            <w:r w:rsidR="00F03C7F" w:rsidRPr="001F2FFB">
              <w:rPr>
                <w:rFonts w:ascii="標楷體" w:eastAsia="標楷體" w:hAnsi="標楷體" w:hint="eastAsia"/>
                <w:sz w:val="22"/>
              </w:rPr>
              <w:t>拍號與拍數</w:t>
            </w:r>
            <w:proofErr w:type="gramEnd"/>
            <w:r w:rsidR="00F03C7F" w:rsidRPr="001F2FFB">
              <w:rPr>
                <w:rFonts w:ascii="標楷體" w:eastAsia="標楷體" w:hAnsi="標楷體" w:hint="eastAsia"/>
                <w:sz w:val="22"/>
              </w:rPr>
              <w:t>關係、譜表種類</w:t>
            </w:r>
            <w:proofErr w:type="gramStart"/>
            <w:r w:rsidR="00F03C7F" w:rsidRPr="001F2FFB">
              <w:rPr>
                <w:rFonts w:ascii="標楷體" w:eastAsia="標楷體" w:hAnsi="標楷體" w:hint="eastAsia"/>
                <w:sz w:val="22"/>
              </w:rPr>
              <w:t>與移譜</w:t>
            </w:r>
            <w:r w:rsidR="001F2FFB" w:rsidRPr="001F2FFB">
              <w:rPr>
                <w:rFonts w:ascii="標楷體" w:eastAsia="標楷體" w:hAnsi="標楷體" w:hint="eastAsia"/>
                <w:sz w:val="22"/>
              </w:rPr>
              <w:t>、</w:t>
            </w:r>
            <w:proofErr w:type="gramEnd"/>
            <w:r w:rsidR="001F2FFB" w:rsidRPr="001F2FFB">
              <w:rPr>
                <w:rFonts w:ascii="標楷體" w:eastAsia="標楷體" w:hAnsi="標楷體" w:hint="eastAsia"/>
                <w:sz w:val="22"/>
              </w:rPr>
              <w:t>絕對音名</w:t>
            </w:r>
          </w:p>
          <w:p w:rsidR="00DD4853" w:rsidRPr="00DD4853" w:rsidRDefault="00DD4853" w:rsidP="0069791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DD4853">
              <w:rPr>
                <w:rFonts w:ascii="標楷體" w:eastAsia="標楷體" w:hAnsi="標楷體" w:hint="eastAsia"/>
              </w:rPr>
              <w:t>聽音：單音、旋律、節奏之聽音</w:t>
            </w:r>
          </w:p>
        </w:tc>
      </w:tr>
      <w:tr w:rsidR="00460CCC" w:rsidRPr="009833C2" w:rsidTr="00E113D7">
        <w:trPr>
          <w:trHeight w:val="800"/>
        </w:trPr>
        <w:tc>
          <w:tcPr>
            <w:tcW w:w="1701" w:type="dxa"/>
            <w:vMerge w:val="restart"/>
            <w:shd w:val="clear" w:color="auto" w:fill="auto"/>
          </w:tcPr>
          <w:p w:rsidR="00460CCC" w:rsidRDefault="00460CCC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D485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460CCC" w:rsidRDefault="00460CCC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D4853">
              <w:rPr>
                <w:rFonts w:ascii="標楷體" w:eastAsia="標楷體" w:hAnsi="標楷體" w:hint="eastAsia"/>
                <w:b/>
              </w:rPr>
              <w:t>演奏能力</w:t>
            </w:r>
          </w:p>
          <w:p w:rsidR="00460CCC" w:rsidRDefault="00460CCC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※項目：</w:t>
            </w:r>
          </w:p>
          <w:p w:rsidR="00460CCC" w:rsidRPr="00582DB5" w:rsidRDefault="00C54C26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82DB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460CCC" w:rsidRPr="00582DB5">
              <w:rPr>
                <w:rFonts w:ascii="標楷體" w:eastAsia="標楷體" w:hAnsi="標楷體" w:hint="eastAsia"/>
                <w:sz w:val="22"/>
              </w:rPr>
              <w:t>音階</w:t>
            </w:r>
          </w:p>
          <w:p w:rsidR="00460CCC" w:rsidRPr="00582DB5" w:rsidRDefault="00460CCC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582DB5">
              <w:rPr>
                <w:rFonts w:ascii="標楷體" w:eastAsia="標楷體" w:hAnsi="標楷體" w:hint="eastAsia"/>
                <w:sz w:val="22"/>
              </w:rPr>
              <w:t xml:space="preserve">   自選曲</w:t>
            </w:r>
          </w:p>
          <w:p w:rsidR="00460CCC" w:rsidRPr="00DD4853" w:rsidRDefault="00C54C26" w:rsidP="00DD4853">
            <w:pPr>
              <w:rPr>
                <w:rFonts w:ascii="標楷體" w:eastAsia="標楷體" w:hAnsi="標楷體"/>
              </w:rPr>
            </w:pPr>
            <w:r w:rsidRPr="00582DB5">
              <w:rPr>
                <w:rFonts w:ascii="標楷體" w:eastAsia="標楷體" w:hAnsi="標楷體" w:hint="eastAsia"/>
                <w:sz w:val="22"/>
              </w:rPr>
              <w:t xml:space="preserve">   </w:t>
            </w:r>
            <w:proofErr w:type="gramStart"/>
            <w:r w:rsidR="00460CCC" w:rsidRPr="00582DB5">
              <w:rPr>
                <w:rFonts w:ascii="標楷體" w:eastAsia="標楷體" w:hAnsi="標楷體" w:hint="eastAsia"/>
                <w:sz w:val="22"/>
              </w:rPr>
              <w:t>視奏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0CCC" w:rsidRPr="009833C2" w:rsidRDefault="00460CCC" w:rsidP="00E54E84">
            <w:pPr>
              <w:tabs>
                <w:tab w:val="left" w:pos="6094"/>
              </w:tabs>
              <w:snapToGrid w:val="0"/>
              <w:ind w:right="17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小提琴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460CCC" w:rsidRPr="004F0C52" w:rsidRDefault="00716F5D" w:rsidP="00716F5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="004F0C52" w:rsidRPr="004F0C52">
              <w:rPr>
                <w:rFonts w:ascii="標楷體" w:eastAsia="標楷體" w:hAnsi="標楷體" w:hint="eastAsia"/>
                <w:sz w:val="22"/>
              </w:rPr>
              <w:t>升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4F0C52" w:rsidRPr="004F0C52">
              <w:rPr>
                <w:rFonts w:ascii="標楷體" w:eastAsia="標楷體" w:hAnsi="標楷體" w:hint="eastAsia"/>
                <w:sz w:val="22"/>
              </w:rPr>
              <w:t>降大小調音階與</w:t>
            </w:r>
            <w:proofErr w:type="gramStart"/>
            <w:r w:rsidR="004F0C52" w:rsidRPr="004F0C52">
              <w:rPr>
                <w:rFonts w:ascii="標楷體" w:eastAsia="標楷體" w:hAnsi="標楷體" w:hint="eastAsia"/>
                <w:sz w:val="22"/>
              </w:rPr>
              <w:t>琶</w:t>
            </w:r>
            <w:proofErr w:type="gramEnd"/>
            <w:r w:rsidR="004F0C52" w:rsidRPr="004F0C52">
              <w:rPr>
                <w:rFonts w:ascii="標楷體" w:eastAsia="標楷體" w:hAnsi="標楷體" w:hint="eastAsia"/>
                <w:sz w:val="22"/>
              </w:rPr>
              <w:t>音(二個八度，四音</w:t>
            </w:r>
            <w:proofErr w:type="gramStart"/>
            <w:r w:rsidR="004F0C52" w:rsidRPr="004F0C5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4F0C52" w:rsidRPr="004F0C52">
              <w:rPr>
                <w:rFonts w:ascii="標楷體" w:eastAsia="標楷體" w:hAnsi="標楷體" w:hint="eastAsia"/>
                <w:sz w:val="22"/>
              </w:rPr>
              <w:t>弓</w:t>
            </w:r>
            <w:r w:rsidR="004F0C52" w:rsidRPr="004F0C52">
              <w:rPr>
                <w:rFonts w:ascii="新細明體" w:eastAsia="新細明體" w:hAnsi="新細明體" w:hint="eastAsia"/>
                <w:sz w:val="22"/>
              </w:rPr>
              <w:t>，</w:t>
            </w:r>
            <w:r w:rsidR="004F0C52" w:rsidRPr="004F0C52">
              <w:rPr>
                <w:rFonts w:ascii="標楷體" w:eastAsia="標楷體" w:hAnsi="標楷體" w:hint="eastAsia"/>
                <w:sz w:val="22"/>
              </w:rPr>
              <w:t>需換把位)</w:t>
            </w:r>
          </w:p>
        </w:tc>
      </w:tr>
      <w:tr w:rsidR="00460CCC" w:rsidRPr="009D7DE7" w:rsidTr="003852E1">
        <w:trPr>
          <w:trHeight w:val="1128"/>
        </w:trPr>
        <w:tc>
          <w:tcPr>
            <w:tcW w:w="1701" w:type="dxa"/>
            <w:vMerge/>
            <w:shd w:val="clear" w:color="auto" w:fill="auto"/>
          </w:tcPr>
          <w:p w:rsidR="00460CCC" w:rsidRPr="009833C2" w:rsidRDefault="00460CCC" w:rsidP="00BA67E9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CCC" w:rsidRPr="009833C2" w:rsidRDefault="00460CCC" w:rsidP="00E54E8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中提琴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460CCC" w:rsidRPr="004F0C52" w:rsidRDefault="00D87A53" w:rsidP="003852E1">
            <w:pPr>
              <w:widowControl/>
              <w:rPr>
                <w:rFonts w:ascii="標楷體" w:eastAsia="標楷體" w:hAnsi="標楷體"/>
                <w:sz w:val="22"/>
              </w:rPr>
            </w:pPr>
            <w:r w:rsidRPr="004F0C52">
              <w:rPr>
                <w:rFonts w:ascii="標楷體" w:eastAsia="標楷體" w:hAnsi="標楷體" w:hint="eastAsia"/>
                <w:sz w:val="22"/>
              </w:rPr>
              <w:t>與自選曲同調性之音階</w:t>
            </w:r>
          </w:p>
        </w:tc>
      </w:tr>
    </w:tbl>
    <w:p w:rsidR="004F0C52" w:rsidRDefault="004F0C52" w:rsidP="004F0C52">
      <w:pPr>
        <w:pStyle w:val="Default"/>
        <w:spacing w:line="400" w:lineRule="exact"/>
        <w:rPr>
          <w:rFonts w:hAnsi="標楷體" w:cs="微軟正黑體"/>
          <w:b/>
          <w:sz w:val="28"/>
          <w:szCs w:val="28"/>
        </w:rPr>
      </w:pPr>
      <w:r>
        <w:rPr>
          <w:rFonts w:hAnsi="標楷體" w:cs="微軟正黑體" w:hint="eastAsia"/>
          <w:b/>
          <w:sz w:val="28"/>
          <w:szCs w:val="28"/>
        </w:rPr>
        <w:t xml:space="preserve">      </w:t>
      </w:r>
    </w:p>
    <w:p w:rsidR="00D87A53" w:rsidRPr="00C54C26" w:rsidRDefault="004F0C52" w:rsidP="004F0C52">
      <w:pPr>
        <w:pStyle w:val="Default"/>
        <w:spacing w:line="400" w:lineRule="exact"/>
        <w:rPr>
          <w:rFonts w:hAnsi="標楷體" w:cs="微軟正黑體"/>
          <w:sz w:val="28"/>
          <w:szCs w:val="28"/>
        </w:rPr>
      </w:pPr>
      <w:r>
        <w:rPr>
          <w:rFonts w:hAnsi="標楷體" w:cs="微軟正黑體" w:hint="eastAsia"/>
          <w:b/>
          <w:sz w:val="28"/>
          <w:szCs w:val="28"/>
        </w:rPr>
        <w:t xml:space="preserve">      </w:t>
      </w:r>
      <w:r w:rsidR="00F03C7F" w:rsidRPr="00F03C7F">
        <w:rPr>
          <w:rFonts w:ascii="Times New Roman" w:hAnsi="Times New Roman" w:cs="Times New Roman"/>
          <w:b/>
          <w:sz w:val="32"/>
          <w:szCs w:val="32"/>
        </w:rPr>
        <w:t>B.</w:t>
      </w:r>
      <w:r w:rsidR="00D87A53">
        <w:rPr>
          <w:rFonts w:hAnsi="標楷體" w:hint="eastAsia"/>
          <w:sz w:val="28"/>
          <w:szCs w:val="28"/>
        </w:rPr>
        <w:t>四</w:t>
      </w:r>
      <w:r w:rsidR="00D87A53" w:rsidRPr="00C54C26">
        <w:rPr>
          <w:rFonts w:hAnsi="標楷體" w:cs="微軟正黑體" w:hint="eastAsia"/>
          <w:sz w:val="28"/>
          <w:szCs w:val="28"/>
        </w:rPr>
        <w:t>升</w:t>
      </w:r>
      <w:r w:rsidR="00D87A53">
        <w:rPr>
          <w:rFonts w:hAnsi="標楷體" w:cs="微軟正黑體" w:hint="eastAsia"/>
          <w:sz w:val="28"/>
          <w:szCs w:val="28"/>
        </w:rPr>
        <w:t>五</w:t>
      </w:r>
      <w:r w:rsidR="00D87A53" w:rsidRPr="00C54C26">
        <w:rPr>
          <w:rFonts w:hAnsi="標楷體" w:cs="微軟正黑體" w:hint="eastAsia"/>
          <w:sz w:val="28"/>
          <w:szCs w:val="28"/>
        </w:rPr>
        <w:t>年級插班生測驗內容及範圍</w:t>
      </w:r>
    </w:p>
    <w:p w:rsidR="00D87A53" w:rsidRPr="0076799F" w:rsidRDefault="00D87A53" w:rsidP="00D87A53">
      <w:pPr>
        <w:pStyle w:val="Default"/>
        <w:spacing w:line="400" w:lineRule="exact"/>
        <w:rPr>
          <w:sz w:val="28"/>
          <w:szCs w:val="28"/>
        </w:rPr>
      </w:pPr>
      <w:r>
        <w:rPr>
          <w:rFonts w:hAnsi="標楷體" w:cs="微軟正黑體" w:hint="eastAsia"/>
        </w:rPr>
        <w:t xml:space="preserve">          </w:t>
      </w:r>
      <w:r w:rsidR="0076799F">
        <w:rPr>
          <w:rFonts w:hAnsi="標楷體" w:cs="微軟正黑體" w:hint="eastAsia"/>
        </w:rPr>
        <w:t xml:space="preserve"> </w:t>
      </w:r>
      <w:r w:rsidRPr="0076799F">
        <w:rPr>
          <w:sz w:val="28"/>
          <w:szCs w:val="28"/>
        </w:rPr>
        <w:t>1.</w:t>
      </w:r>
      <w:r w:rsidRPr="0076799F">
        <w:rPr>
          <w:rFonts w:hint="eastAsia"/>
          <w:sz w:val="28"/>
          <w:szCs w:val="28"/>
        </w:rPr>
        <w:t>音樂基本能力。</w:t>
      </w:r>
    </w:p>
    <w:p w:rsidR="008E20F0" w:rsidRPr="0076799F" w:rsidRDefault="00D87A53" w:rsidP="00582DB5">
      <w:pPr>
        <w:tabs>
          <w:tab w:val="left" w:pos="1276"/>
        </w:tabs>
        <w:spacing w:line="400" w:lineRule="exact"/>
        <w:rPr>
          <w:rFonts w:ascii="Times New Roman" w:hAnsi="Times New Roman" w:cs="Times New Roman"/>
          <w:kern w:val="0"/>
          <w:sz w:val="28"/>
          <w:szCs w:val="28"/>
        </w:rPr>
      </w:pPr>
      <w:r w:rsidRPr="007679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6799F">
        <w:rPr>
          <w:rFonts w:ascii="標楷體" w:eastAsia="標楷體" w:hAnsi="標楷體"/>
          <w:sz w:val="28"/>
          <w:szCs w:val="28"/>
        </w:rPr>
        <w:t>2.</w:t>
      </w:r>
      <w:r w:rsidRPr="0076799F">
        <w:rPr>
          <w:rFonts w:ascii="標楷體" w:eastAsia="標楷體" w:hAnsi="標楷體" w:hint="eastAsia"/>
          <w:sz w:val="28"/>
          <w:szCs w:val="28"/>
        </w:rPr>
        <w:t>演奏能力：</w:t>
      </w:r>
      <w:r w:rsidR="00624721" w:rsidRPr="0076799F">
        <w:rPr>
          <w:rFonts w:ascii="標楷體" w:eastAsia="標楷體" w:hAnsi="標楷體" w:hint="eastAsia"/>
          <w:sz w:val="28"/>
          <w:szCs w:val="28"/>
        </w:rPr>
        <w:t>（1）</w:t>
      </w:r>
      <w:r w:rsidR="00697910" w:rsidRPr="0076799F">
        <w:rPr>
          <w:rFonts w:ascii="標楷體" w:eastAsia="標楷體" w:hAnsi="標楷體" w:hint="eastAsia"/>
          <w:sz w:val="28"/>
          <w:szCs w:val="28"/>
        </w:rPr>
        <w:t>主修</w:t>
      </w:r>
      <w:r w:rsidRPr="0076799F">
        <w:rPr>
          <w:rFonts w:ascii="標楷體" w:eastAsia="標楷體" w:hAnsi="標楷體" w:hint="eastAsia"/>
          <w:sz w:val="28"/>
          <w:szCs w:val="28"/>
        </w:rPr>
        <w:t>樂器演奏</w:t>
      </w:r>
      <w:r w:rsidRPr="0076799F">
        <w:rPr>
          <w:rFonts w:ascii="標楷體" w:eastAsia="標楷體" w:hAnsi="標楷體"/>
          <w:sz w:val="28"/>
          <w:szCs w:val="28"/>
        </w:rPr>
        <w:t>(</w:t>
      </w:r>
      <w:r w:rsidRPr="0076799F">
        <w:rPr>
          <w:rFonts w:ascii="標楷體" w:eastAsia="標楷體" w:hAnsi="標楷體" w:hint="eastAsia"/>
          <w:sz w:val="28"/>
          <w:szCs w:val="28"/>
        </w:rPr>
        <w:t>擇</w:t>
      </w:r>
      <w:proofErr w:type="gramStart"/>
      <w:r w:rsidRPr="0076799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6799F">
        <w:rPr>
          <w:rFonts w:ascii="標楷體" w:eastAsia="標楷體" w:hAnsi="標楷體" w:hint="eastAsia"/>
          <w:sz w:val="28"/>
          <w:szCs w:val="28"/>
        </w:rPr>
        <w:t>報考</w:t>
      </w:r>
      <w:r w:rsidRPr="0076799F">
        <w:rPr>
          <w:rFonts w:ascii="標楷體" w:eastAsia="標楷體" w:hAnsi="標楷體"/>
          <w:sz w:val="28"/>
          <w:szCs w:val="28"/>
        </w:rPr>
        <w:t>)</w:t>
      </w:r>
      <w:r w:rsidRPr="0076799F">
        <w:rPr>
          <w:rFonts w:ascii="標楷體" w:eastAsia="標楷體" w:hAnsi="標楷體" w:hint="eastAsia"/>
          <w:sz w:val="28"/>
          <w:szCs w:val="28"/>
        </w:rPr>
        <w:t>。</w:t>
      </w:r>
      <w:r w:rsidR="00624721" w:rsidRPr="0076799F">
        <w:rPr>
          <w:rFonts w:ascii="標楷體" w:eastAsia="標楷體" w:hAnsi="標楷體" w:hint="eastAsia"/>
          <w:sz w:val="28"/>
          <w:szCs w:val="28"/>
        </w:rPr>
        <w:t>（2）副修：鋼琴</w:t>
      </w:r>
      <w:r w:rsidRPr="0076799F"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</w:p>
    <w:p w:rsidR="00CF4384" w:rsidRDefault="002B5187" w:rsidP="00D87A5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 </w:t>
      </w:r>
      <w:r w:rsidR="00D87A5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4F0C52">
        <w:rPr>
          <w:rFonts w:ascii="Times New Roman" w:hAnsi="Times New Roman" w:cs="Times New Roman" w:hint="eastAsia"/>
          <w:kern w:val="0"/>
          <w:szCs w:val="24"/>
        </w:rPr>
        <w:t xml:space="preserve">   </w:t>
      </w:r>
      <w:r w:rsidR="004F0C52" w:rsidRPr="00285D91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="003852E1" w:rsidRPr="00285D91">
        <w:rPr>
          <w:rFonts w:ascii="新細明體" w:eastAsia="新細明體" w:hAnsi="新細明體" w:cs="Times New Roman" w:hint="eastAsia"/>
          <w:kern w:val="0"/>
          <w:sz w:val="28"/>
          <w:szCs w:val="28"/>
        </w:rPr>
        <w:t>※</w:t>
      </w:r>
      <w:r w:rsidR="00C54C26" w:rsidRPr="00285D91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="00C54C26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升五年級插班生音階及</w:t>
      </w:r>
      <w:proofErr w:type="gramStart"/>
      <w:r w:rsidR="00C54C26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琶音各</w:t>
      </w:r>
      <w:proofErr w:type="gramEnd"/>
      <w:r w:rsidR="00C54C26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樂器</w:t>
      </w:r>
      <w:r w:rsidR="004F0C52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項目</w:t>
      </w:r>
      <w:r w:rsidR="00C54C26" w:rsidRPr="00285D91">
        <w:rPr>
          <w:rFonts w:ascii="標楷體" w:eastAsia="標楷體" w:hAnsi="標楷體" w:cs="微軟正黑體" w:hint="eastAsia"/>
          <w:kern w:val="0"/>
          <w:sz w:val="28"/>
          <w:szCs w:val="28"/>
        </w:rPr>
        <w:t>範圍如下</w:t>
      </w:r>
      <w:r w:rsidR="00C54C26" w:rsidRPr="00285D91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E113D7" w:rsidRPr="00285D91" w:rsidRDefault="00E113D7" w:rsidP="00D87A5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夹发砰"/>
          <w:kern w:val="0"/>
          <w:sz w:val="28"/>
          <w:szCs w:val="28"/>
        </w:rPr>
      </w:pPr>
    </w:p>
    <w:tbl>
      <w:tblPr>
        <w:tblW w:w="93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276"/>
        <w:gridCol w:w="5760"/>
      </w:tblGrid>
      <w:tr w:rsidR="00460CCC" w:rsidRPr="00D87A53" w:rsidTr="00624721">
        <w:trPr>
          <w:trHeight w:val="998"/>
        </w:trPr>
        <w:tc>
          <w:tcPr>
            <w:tcW w:w="1701" w:type="dxa"/>
            <w:shd w:val="clear" w:color="auto" w:fill="auto"/>
            <w:vAlign w:val="center"/>
          </w:tcPr>
          <w:p w:rsidR="00460CCC" w:rsidRPr="00E54E84" w:rsidRDefault="00460CCC" w:rsidP="00BA67E9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  <w:b/>
              </w:rPr>
            </w:pPr>
            <w:r w:rsidRPr="00E54E84">
              <w:rPr>
                <w:rFonts w:ascii="標楷體" w:eastAsia="標楷體" w:hAnsi="標楷體" w:hint="eastAsia"/>
                <w:b/>
              </w:rPr>
              <w:t>音樂基本能力</w:t>
            </w:r>
          </w:p>
        </w:tc>
        <w:tc>
          <w:tcPr>
            <w:tcW w:w="7603" w:type="dxa"/>
            <w:gridSpan w:val="3"/>
            <w:shd w:val="clear" w:color="auto" w:fill="auto"/>
            <w:vAlign w:val="center"/>
          </w:tcPr>
          <w:p w:rsidR="00460CCC" w:rsidRPr="00697910" w:rsidRDefault="00697910" w:rsidP="006979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460CCC" w:rsidRPr="00697910">
              <w:rPr>
                <w:rFonts w:ascii="標楷體" w:eastAsia="標楷體" w:hAnsi="標楷體" w:hint="eastAsia"/>
              </w:rPr>
              <w:t>樂理：大小調音階、</w:t>
            </w:r>
            <w:r>
              <w:rPr>
                <w:rFonts w:ascii="標楷體" w:eastAsia="標楷體" w:hAnsi="標楷體" w:hint="eastAsia"/>
              </w:rPr>
              <w:t>調號、</w:t>
            </w:r>
            <w:r w:rsidR="00460CCC" w:rsidRPr="00697910">
              <w:rPr>
                <w:rFonts w:ascii="標楷體" w:eastAsia="標楷體" w:hAnsi="標楷體" w:hint="eastAsia"/>
              </w:rPr>
              <w:t>音程</w:t>
            </w:r>
          </w:p>
          <w:p w:rsidR="00460CCC" w:rsidRPr="00D87A53" w:rsidRDefault="00460CCC" w:rsidP="004F0C52">
            <w:pPr>
              <w:rPr>
                <w:rFonts w:ascii="標楷體" w:eastAsia="標楷體" w:hAnsi="標楷體"/>
              </w:rPr>
            </w:pPr>
            <w:r w:rsidRPr="00D87A53">
              <w:rPr>
                <w:rFonts w:ascii="標楷體" w:eastAsia="標楷體" w:hAnsi="標楷體" w:hint="eastAsia"/>
              </w:rPr>
              <w:t>二、聽音：單音、音程、旋律、節奏之聽音</w:t>
            </w:r>
          </w:p>
        </w:tc>
      </w:tr>
      <w:tr w:rsidR="008E20F0" w:rsidRPr="009833C2" w:rsidTr="002B5187">
        <w:trPr>
          <w:trHeight w:val="527"/>
        </w:trPr>
        <w:tc>
          <w:tcPr>
            <w:tcW w:w="1701" w:type="dxa"/>
            <w:vMerge w:val="restart"/>
            <w:shd w:val="clear" w:color="auto" w:fill="auto"/>
          </w:tcPr>
          <w:p w:rsidR="008E20F0" w:rsidRDefault="008E20F0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D4853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8E20F0" w:rsidRDefault="008E20F0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</w:rPr>
            </w:pPr>
          </w:p>
          <w:p w:rsidR="008E20F0" w:rsidRDefault="008E20F0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</w:rPr>
            </w:pPr>
          </w:p>
          <w:p w:rsidR="008E20F0" w:rsidRDefault="008E20F0" w:rsidP="00BA67E9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DD4853">
              <w:rPr>
                <w:rFonts w:ascii="標楷體" w:eastAsia="標楷體" w:hAnsi="標楷體" w:hint="eastAsia"/>
                <w:b/>
              </w:rPr>
              <w:t>演奏能力</w:t>
            </w:r>
          </w:p>
          <w:p w:rsidR="002B5187" w:rsidRDefault="008E20F0" w:rsidP="004F0C5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DF18BF">
              <w:rPr>
                <w:rFonts w:ascii="標楷體" w:eastAsia="標楷體" w:hAnsi="標楷體" w:hint="eastAsia"/>
              </w:rPr>
              <w:t>主修</w:t>
            </w:r>
            <w:r>
              <w:rPr>
                <w:rFonts w:ascii="標楷體" w:eastAsia="標楷體" w:hAnsi="標楷體" w:hint="eastAsia"/>
              </w:rPr>
              <w:t>項</w:t>
            </w:r>
            <w:r w:rsidR="002B5187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="002B5187">
              <w:rPr>
                <w:rFonts w:ascii="標楷體" w:eastAsia="標楷體" w:hAnsi="標楷體" w:hint="eastAsia"/>
              </w:rPr>
              <w:t xml:space="preserve">       </w:t>
            </w:r>
            <w:r w:rsidR="004F0C52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4F0C52" w:rsidRPr="004F0C52" w:rsidRDefault="004F0C52" w:rsidP="004F0C5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F0C52">
              <w:rPr>
                <w:rFonts w:ascii="標楷體" w:eastAsia="標楷體" w:hAnsi="標楷體" w:hint="eastAsia"/>
                <w:sz w:val="22"/>
              </w:rPr>
              <w:t>音階</w:t>
            </w:r>
          </w:p>
          <w:p w:rsidR="004F0C52" w:rsidRPr="004F0C52" w:rsidRDefault="004F0C52" w:rsidP="004F0C5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4F0C52">
              <w:rPr>
                <w:rFonts w:ascii="標楷體" w:eastAsia="標楷體" w:hAnsi="標楷體" w:hint="eastAsia"/>
                <w:sz w:val="22"/>
              </w:rPr>
              <w:t xml:space="preserve">   自選曲</w:t>
            </w:r>
          </w:p>
          <w:p w:rsidR="002B5187" w:rsidRDefault="004F0C52" w:rsidP="004F0C52">
            <w:pPr>
              <w:rPr>
                <w:rFonts w:ascii="標楷體" w:eastAsia="標楷體" w:hAnsi="標楷體"/>
                <w:sz w:val="22"/>
              </w:rPr>
            </w:pPr>
            <w:r w:rsidRPr="004F0C52">
              <w:rPr>
                <w:rFonts w:ascii="標楷體" w:eastAsia="標楷體" w:hAnsi="標楷體" w:hint="eastAsia"/>
                <w:sz w:val="22"/>
              </w:rPr>
              <w:t xml:space="preserve">   視奏</w:t>
            </w:r>
          </w:p>
          <w:p w:rsidR="004F0C52" w:rsidRPr="004F0C52" w:rsidRDefault="004F0C52" w:rsidP="004F0C52">
            <w:pPr>
              <w:rPr>
                <w:rFonts w:ascii="標楷體" w:eastAsia="標楷體" w:hAnsi="標楷體"/>
                <w:sz w:val="22"/>
              </w:rPr>
            </w:pPr>
          </w:p>
          <w:p w:rsidR="004F0C52" w:rsidRDefault="002B5187" w:rsidP="004F0C5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※副修項目：             </w:t>
            </w:r>
            <w:r w:rsidR="004F0C52">
              <w:rPr>
                <w:rFonts w:ascii="標楷體" w:eastAsia="標楷體" w:hAnsi="標楷體" w:hint="eastAsia"/>
              </w:rPr>
              <w:t xml:space="preserve">  </w:t>
            </w:r>
          </w:p>
          <w:p w:rsidR="004F0C52" w:rsidRPr="004F0C52" w:rsidRDefault="004F0C52" w:rsidP="004F0C5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4F0C52">
              <w:rPr>
                <w:rFonts w:ascii="標楷體" w:eastAsia="標楷體" w:hAnsi="標楷體" w:hint="eastAsia"/>
                <w:sz w:val="22"/>
              </w:rPr>
              <w:t>音階</w:t>
            </w:r>
          </w:p>
          <w:p w:rsidR="008E20F0" w:rsidRPr="004F0C52" w:rsidRDefault="004F0C52" w:rsidP="000F7A82">
            <w:pPr>
              <w:tabs>
                <w:tab w:val="left" w:pos="6094"/>
              </w:tabs>
              <w:snapToGrid w:val="0"/>
              <w:rPr>
                <w:rFonts w:ascii="標楷體" w:eastAsia="標楷體" w:hAnsi="標楷體"/>
              </w:rPr>
            </w:pPr>
            <w:r w:rsidRPr="004F0C52">
              <w:rPr>
                <w:rFonts w:ascii="標楷體" w:eastAsia="標楷體" w:hAnsi="標楷體" w:hint="eastAsia"/>
                <w:sz w:val="22"/>
              </w:rPr>
              <w:t xml:space="preserve">   自選曲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E20F0" w:rsidRPr="00285D91" w:rsidRDefault="008E20F0" w:rsidP="008E20F0">
            <w:pPr>
              <w:tabs>
                <w:tab w:val="left" w:pos="6094"/>
              </w:tabs>
              <w:snapToGrid w:val="0"/>
              <w:ind w:right="1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D91">
              <w:rPr>
                <w:rFonts w:ascii="標楷體" w:eastAsia="標楷體" w:hAnsi="標楷體" w:hint="eastAsia"/>
                <w:sz w:val="28"/>
                <w:szCs w:val="28"/>
              </w:rPr>
              <w:t xml:space="preserve">主修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0F0" w:rsidRPr="009833C2" w:rsidRDefault="002B5187" w:rsidP="002B5187">
            <w:pPr>
              <w:tabs>
                <w:tab w:val="left" w:pos="6094"/>
              </w:tabs>
              <w:snapToGrid w:val="0"/>
              <w:ind w:right="17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E20F0">
              <w:rPr>
                <w:rFonts w:ascii="標楷體" w:eastAsia="標楷體" w:hAnsi="標楷體" w:hint="eastAsia"/>
              </w:rPr>
              <w:t>小提琴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E20F0" w:rsidRPr="009833C2" w:rsidRDefault="004F0C52" w:rsidP="004F0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降大小調音階與</w:t>
            </w:r>
            <w:proofErr w:type="gramStart"/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音(二個八度，四音</w:t>
            </w:r>
            <w:proofErr w:type="gramStart"/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弓</w:t>
            </w:r>
            <w:r w:rsidR="003852E1" w:rsidRPr="003852E1"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 w:rsidR="003852E1" w:rsidRPr="003852E1">
              <w:rPr>
                <w:rFonts w:ascii="標楷體" w:eastAsia="標楷體" w:hAnsi="標楷體" w:hint="eastAsia"/>
                <w:sz w:val="20"/>
                <w:szCs w:val="20"/>
              </w:rPr>
              <w:t>需換把位)</w:t>
            </w:r>
          </w:p>
        </w:tc>
      </w:tr>
      <w:tr w:rsidR="008E20F0" w:rsidRPr="009D7DE7" w:rsidTr="008E20F0">
        <w:trPr>
          <w:trHeight w:val="619"/>
        </w:trPr>
        <w:tc>
          <w:tcPr>
            <w:tcW w:w="1701" w:type="dxa"/>
            <w:vMerge/>
            <w:shd w:val="clear" w:color="auto" w:fill="auto"/>
          </w:tcPr>
          <w:p w:rsidR="008E20F0" w:rsidRPr="009833C2" w:rsidRDefault="008E20F0" w:rsidP="00BA67E9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E20F0" w:rsidRPr="009833C2" w:rsidRDefault="008E20F0" w:rsidP="00BA67E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20F0" w:rsidRPr="009833C2" w:rsidRDefault="002B5187" w:rsidP="002B518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中提琴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E20F0" w:rsidRPr="009D7DE7" w:rsidRDefault="003852E1" w:rsidP="003852E1">
            <w:pPr>
              <w:rPr>
                <w:rFonts w:ascii="標楷體" w:eastAsia="標楷體" w:hAnsi="標楷體"/>
              </w:rPr>
            </w:pP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二升二降大小調音階與</w:t>
            </w:r>
            <w:proofErr w:type="gramStart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音(二個八度，四音</w:t>
            </w:r>
            <w:proofErr w:type="gramStart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弓</w:t>
            </w:r>
            <w:r w:rsidRPr="003852E1"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需換把位)</w:t>
            </w:r>
          </w:p>
        </w:tc>
      </w:tr>
      <w:tr w:rsidR="003852E1" w:rsidRPr="009D7DE7" w:rsidTr="008E20F0">
        <w:trPr>
          <w:trHeight w:val="618"/>
        </w:trPr>
        <w:tc>
          <w:tcPr>
            <w:tcW w:w="1701" w:type="dxa"/>
            <w:vMerge/>
            <w:shd w:val="clear" w:color="auto" w:fill="auto"/>
          </w:tcPr>
          <w:p w:rsidR="003852E1" w:rsidRPr="009833C2" w:rsidRDefault="003852E1" w:rsidP="003852E1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大提琴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852E1" w:rsidRPr="009D7DE7" w:rsidRDefault="003852E1" w:rsidP="003852E1">
            <w:pPr>
              <w:rPr>
                <w:rFonts w:ascii="標楷體" w:eastAsia="標楷體" w:hAnsi="標楷體"/>
              </w:rPr>
            </w:pP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二升二降大小調音階與</w:t>
            </w:r>
            <w:proofErr w:type="gramStart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音(二個八度，四音</w:t>
            </w:r>
            <w:proofErr w:type="gramStart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弓</w:t>
            </w:r>
            <w:r w:rsidRPr="003852E1"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需換把位)</w:t>
            </w:r>
          </w:p>
        </w:tc>
      </w:tr>
      <w:tr w:rsidR="003852E1" w:rsidRPr="00964C97" w:rsidTr="00A92A6E">
        <w:trPr>
          <w:trHeight w:val="257"/>
        </w:trPr>
        <w:tc>
          <w:tcPr>
            <w:tcW w:w="1701" w:type="dxa"/>
            <w:vMerge/>
            <w:shd w:val="clear" w:color="auto" w:fill="auto"/>
          </w:tcPr>
          <w:p w:rsidR="003852E1" w:rsidRPr="009833C2" w:rsidRDefault="003852E1" w:rsidP="003852E1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法國號</w:t>
            </w:r>
          </w:p>
        </w:tc>
        <w:tc>
          <w:tcPr>
            <w:tcW w:w="5760" w:type="dxa"/>
            <w:shd w:val="clear" w:color="auto" w:fill="auto"/>
          </w:tcPr>
          <w:p w:rsidR="003852E1" w:rsidRPr="005F1330" w:rsidRDefault="003852E1" w:rsidP="003852E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二升二降大小調的音階和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一個八度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滑音加點音)</w:t>
            </w:r>
          </w:p>
        </w:tc>
      </w:tr>
      <w:tr w:rsidR="003852E1" w:rsidRPr="00964C97" w:rsidTr="008E20F0">
        <w:trPr>
          <w:trHeight w:val="499"/>
        </w:trPr>
        <w:tc>
          <w:tcPr>
            <w:tcW w:w="1701" w:type="dxa"/>
            <w:vMerge/>
            <w:shd w:val="clear" w:color="auto" w:fill="auto"/>
          </w:tcPr>
          <w:p w:rsidR="003852E1" w:rsidRPr="009833C2" w:rsidRDefault="003852E1" w:rsidP="003852E1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小號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852E1" w:rsidRPr="00964C97" w:rsidRDefault="003852E1" w:rsidP="003852E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一升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降大小調的音階和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一個八度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滑音加點音)</w:t>
            </w:r>
          </w:p>
        </w:tc>
      </w:tr>
      <w:tr w:rsidR="003852E1" w:rsidRPr="00964C97" w:rsidTr="002B5187">
        <w:trPr>
          <w:trHeight w:val="1052"/>
        </w:trPr>
        <w:tc>
          <w:tcPr>
            <w:tcW w:w="1701" w:type="dxa"/>
            <w:vMerge/>
            <w:shd w:val="clear" w:color="auto" w:fill="auto"/>
          </w:tcPr>
          <w:p w:rsidR="003852E1" w:rsidRPr="009833C2" w:rsidRDefault="003852E1" w:rsidP="003852E1">
            <w:pPr>
              <w:tabs>
                <w:tab w:val="left" w:pos="6094"/>
              </w:tabs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52E1" w:rsidRPr="00285D91" w:rsidRDefault="003852E1" w:rsidP="003852E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D91">
              <w:rPr>
                <w:rFonts w:ascii="標楷體" w:eastAsia="標楷體" w:hAnsi="標楷體" w:hint="eastAsia"/>
                <w:sz w:val="28"/>
                <w:szCs w:val="28"/>
              </w:rPr>
              <w:t>副修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2E1" w:rsidRPr="009833C2" w:rsidRDefault="003852E1" w:rsidP="003852E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鋼琴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852E1" w:rsidRPr="00964C97" w:rsidRDefault="003852E1" w:rsidP="003852E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一升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降大小調的音階和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琶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852E1">
              <w:rPr>
                <w:rFonts w:ascii="標楷體" w:eastAsia="標楷體" w:hAnsi="標楷體" w:hint="eastAsia"/>
                <w:sz w:val="20"/>
                <w:szCs w:val="20"/>
              </w:rPr>
              <w:t>個八度)</w:t>
            </w:r>
          </w:p>
        </w:tc>
      </w:tr>
      <w:bookmarkEnd w:id="0"/>
    </w:tbl>
    <w:p w:rsidR="00A6256E" w:rsidRDefault="00A6256E" w:rsidP="00E113D7">
      <w:pPr>
        <w:rPr>
          <w:rFonts w:ascii="標楷體" w:eastAsia="標楷體" w:hAnsi="標楷體" w:cs="夹发砰"/>
          <w:szCs w:val="24"/>
        </w:rPr>
      </w:pPr>
    </w:p>
    <w:sectPr w:rsidR="00A6256E" w:rsidSect="000F7A82">
      <w:pgSz w:w="11906" w:h="16838"/>
      <w:pgMar w:top="284" w:right="284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夹发砰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1A8"/>
    <w:multiLevelType w:val="hybridMultilevel"/>
    <w:tmpl w:val="3A72746C"/>
    <w:lvl w:ilvl="0" w:tplc="AA226F3E">
      <w:start w:val="1"/>
      <w:numFmt w:val="taiwaneseCountingThousand"/>
      <w:lvlText w:val="(%1)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A64926"/>
    <w:multiLevelType w:val="hybridMultilevel"/>
    <w:tmpl w:val="D3D42960"/>
    <w:lvl w:ilvl="0" w:tplc="AA226F3E">
      <w:start w:val="1"/>
      <w:numFmt w:val="taiwaneseCountingThousand"/>
      <w:lvlText w:val="(%1)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7B1F30"/>
    <w:multiLevelType w:val="hybridMultilevel"/>
    <w:tmpl w:val="7D36ED38"/>
    <w:lvl w:ilvl="0" w:tplc="AA226F3E">
      <w:start w:val="1"/>
      <w:numFmt w:val="taiwaneseCountingThousand"/>
      <w:lvlText w:val="(%1)"/>
      <w:lvlJc w:val="left"/>
      <w:pPr>
        <w:ind w:left="96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1A810F3"/>
    <w:multiLevelType w:val="hybridMultilevel"/>
    <w:tmpl w:val="3B326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0"/>
    <w:rsid w:val="000B137E"/>
    <w:rsid w:val="000F7A82"/>
    <w:rsid w:val="001F2FFB"/>
    <w:rsid w:val="00285D91"/>
    <w:rsid w:val="002B237F"/>
    <w:rsid w:val="002B5187"/>
    <w:rsid w:val="003119A8"/>
    <w:rsid w:val="00321330"/>
    <w:rsid w:val="003852E1"/>
    <w:rsid w:val="00387D71"/>
    <w:rsid w:val="003D246B"/>
    <w:rsid w:val="00460CCC"/>
    <w:rsid w:val="004F0C52"/>
    <w:rsid w:val="00582DB5"/>
    <w:rsid w:val="00624721"/>
    <w:rsid w:val="00661314"/>
    <w:rsid w:val="00697910"/>
    <w:rsid w:val="00716F5D"/>
    <w:rsid w:val="0076799F"/>
    <w:rsid w:val="008E20F0"/>
    <w:rsid w:val="0099085E"/>
    <w:rsid w:val="00A6256E"/>
    <w:rsid w:val="00C12823"/>
    <w:rsid w:val="00C54C26"/>
    <w:rsid w:val="00CF4384"/>
    <w:rsid w:val="00D62E5B"/>
    <w:rsid w:val="00D87A53"/>
    <w:rsid w:val="00DD4853"/>
    <w:rsid w:val="00DF18BF"/>
    <w:rsid w:val="00E113D7"/>
    <w:rsid w:val="00E21E74"/>
    <w:rsid w:val="00E54E84"/>
    <w:rsid w:val="00E66C53"/>
    <w:rsid w:val="00E7452B"/>
    <w:rsid w:val="00F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0BD7"/>
  <w15:chartTrackingRefBased/>
  <w15:docId w15:val="{2BA566B8-95DA-40AA-91EE-0A8748A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3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D485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2021-01-05T02:47:00Z</cp:lastPrinted>
  <dcterms:created xsi:type="dcterms:W3CDTF">2021-01-29T00:34:00Z</dcterms:created>
  <dcterms:modified xsi:type="dcterms:W3CDTF">2021-01-29T00:34:00Z</dcterms:modified>
</cp:coreProperties>
</file>