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D77DC" w:rsidRPr="00761128" w:rsidRDefault="00585C31" w:rsidP="009A1E6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112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36DA0" wp14:editId="44714F5E">
                <wp:simplePos x="0" y="0"/>
                <wp:positionH relativeFrom="column">
                  <wp:posOffset>4542155</wp:posOffset>
                </wp:positionH>
                <wp:positionV relativeFrom="paragraph">
                  <wp:posOffset>-252730</wp:posOffset>
                </wp:positionV>
                <wp:extent cx="609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C31" w:rsidRPr="008012A1" w:rsidRDefault="00585C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012A1">
                              <w:rPr>
                                <w:rFonts w:ascii="標楷體" w:eastAsia="標楷體" w:hAnsi="標楷體" w:hint="eastAsia"/>
                              </w:rPr>
                              <w:t>附件9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.65pt;margin-top:-19.9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fDOAIAACE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" stroked="f">
                <v:textbox style="mso-fit-shape-to-text:t">
                  <w:txbxContent>
                    <w:p w:rsidR="00585C31" w:rsidRPr="008012A1" w:rsidRDefault="00585C31">
                      <w:pPr>
                        <w:rPr>
                          <w:rFonts w:ascii="標楷體" w:eastAsia="標楷體" w:hAnsi="標楷體"/>
                        </w:rPr>
                      </w:pPr>
                      <w:r w:rsidRPr="008012A1">
                        <w:rPr>
                          <w:rFonts w:ascii="標楷體" w:eastAsia="標楷體" w:hAnsi="標楷體" w:hint="eastAsia"/>
                        </w:rPr>
                        <w:t>附件9</w:t>
                      </w:r>
                    </w:p>
                  </w:txbxContent>
                </v:textbox>
              </v:shape>
            </w:pict>
          </mc:Fallback>
        </mc:AlternateContent>
      </w:r>
      <w:r w:rsidR="00A84BFF" w:rsidRPr="00761128">
        <w:rPr>
          <w:rFonts w:ascii="標楷體" w:eastAsia="標楷體" w:hAnsi="標楷體" w:hint="eastAsia"/>
          <w:b/>
          <w:sz w:val="32"/>
          <w:szCs w:val="32"/>
        </w:rPr>
        <w:t>嘉義市政府EAP資料保密、保存及調閱規定</w:t>
      </w:r>
      <w:bookmarkEnd w:id="0"/>
    </w:p>
    <w:p w:rsidR="00A84BFF" w:rsidRPr="00F05779" w:rsidRDefault="00A84BFF" w:rsidP="00C76886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目的：妥善保護當事人個人資料及隱私權，使員工能安心申請及使用EAP。</w:t>
      </w:r>
    </w:p>
    <w:p w:rsidR="00A84BFF" w:rsidRPr="00F05779" w:rsidRDefault="00A84BFF" w:rsidP="00C76886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依據：心理師法、個人資料保護法及相關專業倫理規定。</w:t>
      </w:r>
    </w:p>
    <w:p w:rsidR="00A84BFF" w:rsidRPr="00F05779" w:rsidRDefault="00A84BFF" w:rsidP="009A1E6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資料保密及保存：</w:t>
      </w:r>
    </w:p>
    <w:p w:rsidR="008012A1" w:rsidRDefault="00626AA0" w:rsidP="008012A1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7145D">
        <w:rPr>
          <w:rFonts w:ascii="標楷體" w:eastAsia="標楷體" w:hAnsi="標楷體" w:hint="eastAsia"/>
          <w:sz w:val="28"/>
          <w:szCs w:val="28"/>
        </w:rPr>
        <w:t>資料保密：EAP各項服務之所有紀錄，及求助員工之個人資</w:t>
      </w:r>
    </w:p>
    <w:p w:rsidR="008012A1" w:rsidRDefault="00626AA0" w:rsidP="008012A1">
      <w:pPr>
        <w:spacing w:line="400" w:lineRule="exact"/>
        <w:ind w:left="567" w:firstLineChars="200" w:firstLine="56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料，均應依相關法令(如心理師法)及倫理守則予以保密及保</w:t>
      </w:r>
    </w:p>
    <w:p w:rsidR="008012A1" w:rsidRDefault="00626AA0" w:rsidP="008012A1">
      <w:pPr>
        <w:spacing w:line="400" w:lineRule="exact"/>
        <w:ind w:left="567" w:firstLineChars="200" w:firstLine="56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存，除經法律程序或當事人書面授權同意外，不得對外提供</w:t>
      </w:r>
    </w:p>
    <w:p w:rsidR="00626AA0" w:rsidRPr="008012A1" w:rsidRDefault="00626AA0" w:rsidP="008012A1">
      <w:pPr>
        <w:spacing w:line="400" w:lineRule="exact"/>
        <w:ind w:left="567" w:firstLineChars="200" w:firstLine="56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(含當事人單位及各級主管)。</w:t>
      </w:r>
    </w:p>
    <w:p w:rsidR="008012A1" w:rsidRDefault="00BD0C65" w:rsidP="0097145D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7145D">
        <w:rPr>
          <w:rFonts w:ascii="標楷體" w:eastAsia="標楷體" w:hAnsi="標楷體" w:hint="eastAsia"/>
          <w:sz w:val="28"/>
          <w:szCs w:val="28"/>
        </w:rPr>
        <w:t>保密的例外：如有以下特殊情形，得向必要之</w:t>
      </w:r>
      <w:r w:rsidR="00626AA0" w:rsidRPr="0097145D">
        <w:rPr>
          <w:rFonts w:ascii="標楷體" w:eastAsia="標楷體" w:hAnsi="標楷體" w:hint="eastAsia"/>
          <w:sz w:val="28"/>
          <w:szCs w:val="28"/>
        </w:rPr>
        <w:t>對象預警或通</w:t>
      </w:r>
    </w:p>
    <w:p w:rsidR="00626AA0" w:rsidRPr="008012A1" w:rsidRDefault="00626AA0" w:rsidP="008012A1">
      <w:pPr>
        <w:spacing w:line="400" w:lineRule="exact"/>
        <w:ind w:left="567" w:firstLineChars="200" w:firstLine="56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報：</w:t>
      </w:r>
    </w:p>
    <w:p w:rsidR="008012A1" w:rsidRDefault="00626AA0" w:rsidP="0097145D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7145D">
        <w:rPr>
          <w:rFonts w:ascii="標楷體" w:eastAsia="標楷體" w:hAnsi="標楷體" w:hint="eastAsia"/>
          <w:sz w:val="28"/>
          <w:szCs w:val="28"/>
        </w:rPr>
        <w:t>有緊急且危及當事人本人或他人生命、自由、財產及安全</w:t>
      </w:r>
    </w:p>
    <w:p w:rsidR="0097145D" w:rsidRPr="008012A1" w:rsidRDefault="00626AA0" w:rsidP="008012A1">
      <w:pPr>
        <w:spacing w:line="400" w:lineRule="exact"/>
        <w:ind w:left="1134" w:firstLine="306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之情況時。</w:t>
      </w:r>
    </w:p>
    <w:p w:rsidR="008012A1" w:rsidRDefault="00626AA0" w:rsidP="0097145D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7145D">
        <w:rPr>
          <w:rFonts w:ascii="標楷體" w:eastAsia="標楷體" w:hAnsi="標楷體" w:hint="eastAsia"/>
          <w:sz w:val="28"/>
          <w:szCs w:val="28"/>
        </w:rPr>
        <w:t>涉及法律責任須依法辦理或法律規定應通報事項時(如兒</w:t>
      </w:r>
    </w:p>
    <w:p w:rsidR="00626AA0" w:rsidRPr="008012A1" w:rsidRDefault="00626AA0" w:rsidP="008012A1">
      <w:pPr>
        <w:spacing w:line="400" w:lineRule="exact"/>
        <w:ind w:left="144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童及少年福利法、家庭暴力防治法、性騷擾防治法、性侵害犯罪防治法、優生保健法及刑法等)。</w:t>
      </w:r>
    </w:p>
    <w:p w:rsidR="008012A1" w:rsidRDefault="00C918FD" w:rsidP="0097145D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諮詢(商)紀錄依相關法令規定保存(如：心理師法規定保存</w:t>
      </w:r>
    </w:p>
    <w:p w:rsidR="00C918FD" w:rsidRPr="008012A1" w:rsidRDefault="00C918FD" w:rsidP="008012A1">
      <w:pPr>
        <w:spacing w:line="400" w:lineRule="exact"/>
        <w:ind w:left="567" w:firstLineChars="200" w:firstLine="56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10年)，期滿予以銷毀。</w:t>
      </w:r>
    </w:p>
    <w:p w:rsidR="008012A1" w:rsidRDefault="00C918FD" w:rsidP="009A1E6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資料調閱規定：當事人如有調閱其個人相關資料之需求，應填寫</w:t>
      </w:r>
    </w:p>
    <w:p w:rsidR="00C918FD" w:rsidRPr="00F05779" w:rsidRDefault="00C918FD" w:rsidP="008012A1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資料調閱申請書，並由其自行負擔資料之後續使用方式與保密責任。</w:t>
      </w:r>
    </w:p>
    <w:p w:rsidR="00C918FD" w:rsidRPr="00F05779" w:rsidRDefault="00C918FD" w:rsidP="009A1E6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相關資料運用：</w:t>
      </w:r>
    </w:p>
    <w:p w:rsidR="008012A1" w:rsidRDefault="00C918FD" w:rsidP="0097145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05779">
        <w:rPr>
          <w:rFonts w:ascii="標楷體" w:eastAsia="標楷體" w:hAnsi="標楷體" w:hint="eastAsia"/>
          <w:sz w:val="28"/>
          <w:szCs w:val="28"/>
        </w:rPr>
        <w:t>本機關於評估EAP辦理成效時，應以統計分析方式呈現相關</w:t>
      </w:r>
    </w:p>
    <w:p w:rsidR="008012A1" w:rsidRDefault="00C918FD" w:rsidP="008012A1">
      <w:pPr>
        <w:spacing w:line="400" w:lineRule="exact"/>
        <w:ind w:left="960" w:firstLineChars="50" w:firstLine="14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資訊，不得洩漏當事人個人資料，以妥善保護當事人隱私</w:t>
      </w:r>
    </w:p>
    <w:p w:rsidR="0097145D" w:rsidRPr="008012A1" w:rsidRDefault="00C918FD" w:rsidP="008012A1">
      <w:pPr>
        <w:spacing w:line="400" w:lineRule="exact"/>
        <w:ind w:left="960" w:firstLineChars="50" w:firstLine="14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權。</w:t>
      </w:r>
    </w:p>
    <w:p w:rsidR="008012A1" w:rsidRDefault="00C918FD" w:rsidP="008012A1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7145D">
        <w:rPr>
          <w:rFonts w:ascii="標楷體" w:eastAsia="標楷體" w:hAnsi="標楷體" w:hint="eastAsia"/>
          <w:sz w:val="28"/>
          <w:szCs w:val="28"/>
        </w:rPr>
        <w:t>本機關於核銷EAP諮詢(商)服務經費時，應以匿名方式，採</w:t>
      </w:r>
    </w:p>
    <w:p w:rsidR="00C918FD" w:rsidRPr="008012A1" w:rsidRDefault="00C918FD" w:rsidP="008012A1">
      <w:pPr>
        <w:pStyle w:val="a3"/>
        <w:spacing w:line="40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8012A1">
        <w:rPr>
          <w:rFonts w:ascii="標楷體" w:eastAsia="標楷體" w:hAnsi="標楷體" w:hint="eastAsia"/>
          <w:sz w:val="28"/>
          <w:szCs w:val="28"/>
        </w:rPr>
        <w:t>保密措施處理。</w:t>
      </w:r>
    </w:p>
    <w:sectPr w:rsidR="00C918FD" w:rsidRPr="00801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CD" w:rsidRDefault="00210FCD" w:rsidP="0097145D">
      <w:r>
        <w:separator/>
      </w:r>
    </w:p>
  </w:endnote>
  <w:endnote w:type="continuationSeparator" w:id="0">
    <w:p w:rsidR="00210FCD" w:rsidRDefault="00210FCD" w:rsidP="0097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CD" w:rsidRDefault="00210FCD" w:rsidP="0097145D">
      <w:r>
        <w:separator/>
      </w:r>
    </w:p>
  </w:footnote>
  <w:footnote w:type="continuationSeparator" w:id="0">
    <w:p w:rsidR="00210FCD" w:rsidRDefault="00210FCD" w:rsidP="0097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F31"/>
    <w:multiLevelType w:val="hybridMultilevel"/>
    <w:tmpl w:val="F0F43F80"/>
    <w:lvl w:ilvl="0" w:tplc="8C3A09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517337"/>
    <w:multiLevelType w:val="hybridMultilevel"/>
    <w:tmpl w:val="708038B6"/>
    <w:lvl w:ilvl="0" w:tplc="1D3C0C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3C07E7"/>
    <w:multiLevelType w:val="hybridMultilevel"/>
    <w:tmpl w:val="140C8792"/>
    <w:lvl w:ilvl="0" w:tplc="6DACC1F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252ED0"/>
    <w:multiLevelType w:val="hybridMultilevel"/>
    <w:tmpl w:val="4E1A9078"/>
    <w:lvl w:ilvl="0" w:tplc="699877E6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62231404"/>
    <w:multiLevelType w:val="hybridMultilevel"/>
    <w:tmpl w:val="B0FA0416"/>
    <w:lvl w:ilvl="0" w:tplc="E15C0860">
      <w:start w:val="1"/>
      <w:numFmt w:val="taiwaneseCountingThousand"/>
      <w:suff w:val="nothing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5">
    <w:nsid w:val="62731900"/>
    <w:multiLevelType w:val="hybridMultilevel"/>
    <w:tmpl w:val="FDE02C88"/>
    <w:lvl w:ilvl="0" w:tplc="E84065C0">
      <w:start w:val="1"/>
      <w:numFmt w:val="taiwaneseCountingThousand"/>
      <w:suff w:val="nothing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FC47371"/>
    <w:multiLevelType w:val="hybridMultilevel"/>
    <w:tmpl w:val="56849B7A"/>
    <w:lvl w:ilvl="0" w:tplc="9DAAFC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F"/>
    <w:rsid w:val="001D77DC"/>
    <w:rsid w:val="002034BD"/>
    <w:rsid w:val="00210FCD"/>
    <w:rsid w:val="00310BB7"/>
    <w:rsid w:val="00585C31"/>
    <w:rsid w:val="005966DE"/>
    <w:rsid w:val="00626AA0"/>
    <w:rsid w:val="00761128"/>
    <w:rsid w:val="007A0620"/>
    <w:rsid w:val="008002D6"/>
    <w:rsid w:val="008012A1"/>
    <w:rsid w:val="0097145D"/>
    <w:rsid w:val="0098425D"/>
    <w:rsid w:val="009A1E67"/>
    <w:rsid w:val="00A84BFF"/>
    <w:rsid w:val="00BD0C65"/>
    <w:rsid w:val="00C76886"/>
    <w:rsid w:val="00C918FD"/>
    <w:rsid w:val="00CD4DCF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5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5C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14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5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5C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14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dcterms:created xsi:type="dcterms:W3CDTF">2020-02-18T08:55:00Z</dcterms:created>
  <dcterms:modified xsi:type="dcterms:W3CDTF">2020-02-18T08:55:00Z</dcterms:modified>
</cp:coreProperties>
</file>